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43AB" w14:textId="77777777" w:rsidR="00EC3ED3" w:rsidRDefault="00EC3ED3" w:rsidP="006F1B85">
      <w:pPr>
        <w:ind w:left="851" w:hanging="851"/>
        <w:jc w:val="center"/>
        <w:rPr>
          <w:rFonts w:ascii="Arial" w:hAnsi="Arial" w:cs="Arial"/>
          <w:b/>
          <w:bCs/>
        </w:rPr>
      </w:pPr>
    </w:p>
    <w:p w14:paraId="68F304B8" w14:textId="57D3CF30" w:rsidR="00ED14AA" w:rsidRPr="00EC3ED3" w:rsidRDefault="006F1B85" w:rsidP="006F1B85">
      <w:pPr>
        <w:ind w:left="851" w:hanging="851"/>
        <w:jc w:val="center"/>
        <w:rPr>
          <w:rFonts w:ascii="Arial" w:hAnsi="Arial" w:cs="Arial"/>
          <w:b/>
          <w:bCs/>
        </w:rPr>
      </w:pPr>
      <w:r w:rsidRPr="00EC3ED3">
        <w:rPr>
          <w:rFonts w:ascii="Arial" w:hAnsi="Arial" w:cs="Arial"/>
          <w:b/>
          <w:bCs/>
        </w:rPr>
        <w:t xml:space="preserve">CADERNO DE ESPECIFICAÇÕES </w:t>
      </w:r>
      <w:r w:rsidR="00EC3ED3" w:rsidRPr="00EC3ED3">
        <w:rPr>
          <w:rFonts w:ascii="Arial" w:hAnsi="Arial" w:cs="Arial"/>
          <w:b/>
          <w:bCs/>
        </w:rPr>
        <w:t>TÉCNICAS</w:t>
      </w:r>
    </w:p>
    <w:p w14:paraId="4EFBCD07" w14:textId="4E090014" w:rsidR="00435784" w:rsidRPr="00ED14AA" w:rsidRDefault="00F30ADB" w:rsidP="00ED14AA">
      <w:pPr>
        <w:pStyle w:val="PargrafodaLista"/>
        <w:numPr>
          <w:ilvl w:val="0"/>
          <w:numId w:val="1"/>
        </w:numPr>
        <w:ind w:left="851" w:hanging="851"/>
        <w:rPr>
          <w:rFonts w:ascii="Arial" w:hAnsi="Arial" w:cs="Arial"/>
        </w:rPr>
      </w:pPr>
      <w:r w:rsidRPr="00ED14AA">
        <w:rPr>
          <w:rFonts w:ascii="Arial" w:hAnsi="Arial" w:cs="Arial"/>
        </w:rPr>
        <w:t>OBJET</w:t>
      </w:r>
      <w:r w:rsidR="008035F2" w:rsidRPr="00ED14AA">
        <w:rPr>
          <w:rFonts w:ascii="Arial" w:hAnsi="Arial" w:cs="Arial"/>
        </w:rPr>
        <w:t>O</w:t>
      </w:r>
    </w:p>
    <w:p w14:paraId="11802460" w14:textId="77777777" w:rsidR="00E142C0" w:rsidRDefault="00E142C0" w:rsidP="00E142C0">
      <w:pPr>
        <w:pStyle w:val="PargrafodaLista"/>
        <w:ind w:left="792"/>
        <w:jc w:val="both"/>
        <w:rPr>
          <w:rFonts w:ascii="Arial" w:hAnsi="Arial" w:cs="Arial"/>
        </w:rPr>
      </w:pPr>
    </w:p>
    <w:p w14:paraId="310A53DB" w14:textId="587B175E" w:rsidR="00490ACD" w:rsidRDefault="00F30ADB" w:rsidP="00E142C0">
      <w:pPr>
        <w:pStyle w:val="PargrafodaLista"/>
        <w:numPr>
          <w:ilvl w:val="1"/>
          <w:numId w:val="1"/>
        </w:numPr>
        <w:ind w:hanging="792"/>
        <w:jc w:val="both"/>
        <w:rPr>
          <w:rFonts w:ascii="Arial" w:hAnsi="Arial" w:cs="Arial"/>
        </w:rPr>
      </w:pPr>
      <w:r w:rsidRPr="00E142C0">
        <w:rPr>
          <w:rFonts w:ascii="Arial" w:hAnsi="Arial" w:cs="Arial"/>
        </w:rPr>
        <w:t>Contratação</w:t>
      </w:r>
      <w:r w:rsidR="00086C2F">
        <w:rPr>
          <w:rFonts w:ascii="Arial" w:hAnsi="Arial" w:cs="Arial"/>
        </w:rPr>
        <w:t xml:space="preserve"> </w:t>
      </w:r>
      <w:r w:rsidRPr="00E142C0">
        <w:rPr>
          <w:rFonts w:ascii="Arial" w:hAnsi="Arial" w:cs="Arial"/>
        </w:rPr>
        <w:t>de empresa de engenharia</w:t>
      </w:r>
      <w:r w:rsidR="00086C2F">
        <w:rPr>
          <w:rFonts w:ascii="Arial" w:hAnsi="Arial" w:cs="Arial"/>
        </w:rPr>
        <w:t xml:space="preserve">, via Ata de Registro de Preço, </w:t>
      </w:r>
      <w:r w:rsidRPr="00E142C0">
        <w:rPr>
          <w:rFonts w:ascii="Arial" w:hAnsi="Arial" w:cs="Arial"/>
        </w:rPr>
        <w:t>no f</w:t>
      </w:r>
      <w:r w:rsidR="00A65F83" w:rsidRPr="00E142C0">
        <w:rPr>
          <w:rFonts w:ascii="Arial" w:hAnsi="Arial" w:cs="Arial"/>
        </w:rPr>
        <w:t>ornecimento e instalação</w:t>
      </w:r>
      <w:r w:rsidR="00F32FCE">
        <w:rPr>
          <w:rFonts w:ascii="Arial" w:hAnsi="Arial" w:cs="Arial"/>
        </w:rPr>
        <w:t xml:space="preserve"> de </w:t>
      </w:r>
      <w:r w:rsidR="000B7C0D">
        <w:rPr>
          <w:rFonts w:ascii="Arial" w:hAnsi="Arial" w:cs="Arial"/>
        </w:rPr>
        <w:t>elevador convencional, elevador</w:t>
      </w:r>
      <w:r w:rsidR="00D241BD">
        <w:rPr>
          <w:rFonts w:ascii="Arial" w:hAnsi="Arial" w:cs="Arial"/>
        </w:rPr>
        <w:t xml:space="preserve"> de uso restrito</w:t>
      </w:r>
      <w:r w:rsidR="007179A7">
        <w:rPr>
          <w:rFonts w:ascii="Arial" w:hAnsi="Arial" w:cs="Arial"/>
        </w:rPr>
        <w:t xml:space="preserve"> às pessoas com limitação de mobilidade e </w:t>
      </w:r>
      <w:r w:rsidR="00A65F83" w:rsidRPr="00E142C0">
        <w:rPr>
          <w:rFonts w:ascii="Arial" w:hAnsi="Arial" w:cs="Arial"/>
        </w:rPr>
        <w:t>plataforma elevatória</w:t>
      </w:r>
      <w:r w:rsidR="00D07FF3" w:rsidRPr="00E142C0">
        <w:rPr>
          <w:rFonts w:ascii="Arial" w:hAnsi="Arial" w:cs="Arial"/>
        </w:rPr>
        <w:t xml:space="preserve"> vertical</w:t>
      </w:r>
      <w:r w:rsidR="00A65F83" w:rsidRPr="00E142C0">
        <w:rPr>
          <w:rFonts w:ascii="Arial" w:hAnsi="Arial" w:cs="Arial"/>
        </w:rPr>
        <w:t xml:space="preserve"> </w:t>
      </w:r>
      <w:r w:rsidRPr="00E142C0">
        <w:rPr>
          <w:rFonts w:ascii="Arial" w:hAnsi="Arial" w:cs="Arial"/>
        </w:rPr>
        <w:t>incluindo montage</w:t>
      </w:r>
      <w:r w:rsidR="00900DFD">
        <w:rPr>
          <w:rFonts w:ascii="Arial" w:hAnsi="Arial" w:cs="Arial"/>
        </w:rPr>
        <w:t>ns</w:t>
      </w:r>
      <w:r w:rsidR="00490ACD" w:rsidRPr="00E142C0">
        <w:rPr>
          <w:rFonts w:ascii="Arial" w:hAnsi="Arial" w:cs="Arial"/>
        </w:rPr>
        <w:t xml:space="preserve">, </w:t>
      </w:r>
      <w:r w:rsidR="00F33DB5">
        <w:rPr>
          <w:rFonts w:ascii="Arial" w:hAnsi="Arial" w:cs="Arial"/>
        </w:rPr>
        <w:t xml:space="preserve">adequações </w:t>
      </w:r>
      <w:r w:rsidR="00E6289C">
        <w:rPr>
          <w:rFonts w:ascii="Arial" w:hAnsi="Arial" w:cs="Arial"/>
        </w:rPr>
        <w:t xml:space="preserve">civis e </w:t>
      </w:r>
      <w:r w:rsidR="00AC7950">
        <w:rPr>
          <w:rFonts w:ascii="Arial" w:hAnsi="Arial" w:cs="Arial"/>
        </w:rPr>
        <w:t>elétricas</w:t>
      </w:r>
      <w:r w:rsidR="00490ACD" w:rsidRPr="00E142C0">
        <w:rPr>
          <w:rFonts w:ascii="Arial" w:hAnsi="Arial" w:cs="Arial"/>
        </w:rPr>
        <w:t xml:space="preserve">, materiais de ajustes </w:t>
      </w:r>
      <w:r w:rsidRPr="00E142C0">
        <w:rPr>
          <w:rFonts w:ascii="Arial" w:hAnsi="Arial" w:cs="Arial"/>
        </w:rPr>
        <w:t xml:space="preserve">do elevador e/ou plataforma elevatória até os testes dos equipamentos nas diversas Agências da Caixa Econômica Federal </w:t>
      </w:r>
      <w:r w:rsidR="00FB61D8">
        <w:rPr>
          <w:rFonts w:ascii="Arial" w:hAnsi="Arial" w:cs="Arial"/>
        </w:rPr>
        <w:t>vinculadas a CILOG/SP</w:t>
      </w:r>
      <w:r w:rsidR="00194672">
        <w:rPr>
          <w:rFonts w:ascii="Arial" w:hAnsi="Arial" w:cs="Arial"/>
        </w:rPr>
        <w:t>.</w:t>
      </w:r>
    </w:p>
    <w:p w14:paraId="7CC1285F" w14:textId="77777777" w:rsidR="009C7CEE" w:rsidRPr="00E142C0" w:rsidRDefault="009C7CEE" w:rsidP="009C7CEE">
      <w:pPr>
        <w:pStyle w:val="PargrafodaLista"/>
        <w:ind w:left="792"/>
        <w:jc w:val="both"/>
        <w:rPr>
          <w:rFonts w:ascii="Arial" w:hAnsi="Arial" w:cs="Arial"/>
        </w:rPr>
      </w:pPr>
    </w:p>
    <w:p w14:paraId="04E52D22" w14:textId="77777777" w:rsidR="00490ACD" w:rsidRPr="001D49E2" w:rsidRDefault="00490ACD" w:rsidP="00D07FF3">
      <w:pPr>
        <w:pStyle w:val="PargrafodaLista"/>
        <w:numPr>
          <w:ilvl w:val="0"/>
          <w:numId w:val="1"/>
        </w:numPr>
        <w:ind w:left="851" w:hanging="851"/>
        <w:rPr>
          <w:rFonts w:ascii="Arial" w:hAnsi="Arial" w:cs="Arial"/>
        </w:rPr>
      </w:pPr>
      <w:r w:rsidRPr="001D49E2">
        <w:rPr>
          <w:rFonts w:ascii="Arial" w:hAnsi="Arial" w:cs="Arial"/>
        </w:rPr>
        <w:t>NORMAS TÉCNICAS</w:t>
      </w:r>
    </w:p>
    <w:p w14:paraId="4E07DF91" w14:textId="77777777" w:rsidR="00490ACD" w:rsidRDefault="00490ACD" w:rsidP="00490ACD">
      <w:pPr>
        <w:pStyle w:val="PargrafodaLista"/>
        <w:ind w:left="792"/>
        <w:jc w:val="both"/>
        <w:rPr>
          <w:rFonts w:ascii="Arial" w:hAnsi="Arial" w:cs="Arial"/>
        </w:rPr>
      </w:pPr>
    </w:p>
    <w:p w14:paraId="6C73299E" w14:textId="7E15118F"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As plataformas elevatórias</w:t>
      </w:r>
      <w:r w:rsidR="00490ACD">
        <w:rPr>
          <w:rFonts w:ascii="Arial" w:hAnsi="Arial" w:cs="Arial"/>
        </w:rPr>
        <w:t>, os</w:t>
      </w:r>
      <w:r w:rsidRPr="00490ACD">
        <w:rPr>
          <w:rFonts w:ascii="Arial" w:hAnsi="Arial" w:cs="Arial"/>
        </w:rPr>
        <w:t xml:space="preserve"> elevadores de percurso vertical de uso restrito para acessibilidade </w:t>
      </w:r>
      <w:r w:rsidR="00490ACD" w:rsidRPr="00490ACD">
        <w:rPr>
          <w:rFonts w:ascii="Arial" w:hAnsi="Arial" w:cs="Arial"/>
        </w:rPr>
        <w:t xml:space="preserve">em </w:t>
      </w:r>
      <w:r w:rsidRPr="00490ACD">
        <w:rPr>
          <w:rFonts w:ascii="Arial" w:hAnsi="Arial" w:cs="Arial"/>
        </w:rPr>
        <w:t xml:space="preserve">locais públicos </w:t>
      </w:r>
      <w:r w:rsidR="00490ACD">
        <w:rPr>
          <w:rFonts w:ascii="Arial" w:hAnsi="Arial" w:cs="Arial"/>
        </w:rPr>
        <w:t xml:space="preserve">e os elevadores convencionais </w:t>
      </w:r>
      <w:r w:rsidRPr="00490ACD">
        <w:rPr>
          <w:rFonts w:ascii="Arial" w:hAnsi="Arial" w:cs="Arial"/>
        </w:rPr>
        <w:t xml:space="preserve">devem atender integralmente </w:t>
      </w:r>
      <w:r w:rsidR="00F37195">
        <w:rPr>
          <w:rFonts w:ascii="Arial" w:hAnsi="Arial" w:cs="Arial"/>
        </w:rPr>
        <w:t>o disposto no Cad</w:t>
      </w:r>
      <w:r w:rsidR="00365D1B">
        <w:rPr>
          <w:rFonts w:ascii="Arial" w:hAnsi="Arial" w:cs="Arial"/>
        </w:rPr>
        <w:t>erno de Diretrizes Técnicas</w:t>
      </w:r>
      <w:r w:rsidR="0023185B">
        <w:rPr>
          <w:rFonts w:ascii="Arial" w:hAnsi="Arial" w:cs="Arial"/>
        </w:rPr>
        <w:t>: Elevadores de passageiros</w:t>
      </w:r>
      <w:r w:rsidR="005237F0">
        <w:rPr>
          <w:rFonts w:ascii="Arial" w:hAnsi="Arial" w:cs="Arial"/>
        </w:rPr>
        <w:t xml:space="preserve">, elevadores de uso restrito e plataformas de </w:t>
      </w:r>
      <w:r w:rsidR="0008335C">
        <w:rPr>
          <w:rFonts w:ascii="Arial" w:hAnsi="Arial" w:cs="Arial"/>
        </w:rPr>
        <w:t>elevação vertical</w:t>
      </w:r>
      <w:r w:rsidR="00BD1C6C">
        <w:rPr>
          <w:rFonts w:ascii="Arial" w:hAnsi="Arial" w:cs="Arial"/>
        </w:rPr>
        <w:t xml:space="preserve"> (CDT – Transporte Vertical</w:t>
      </w:r>
      <w:r w:rsidR="00DB23ED">
        <w:rPr>
          <w:rFonts w:ascii="Arial" w:hAnsi="Arial" w:cs="Arial"/>
        </w:rPr>
        <w:t>)</w:t>
      </w:r>
      <w:r w:rsidR="000C545C">
        <w:rPr>
          <w:rFonts w:ascii="Arial" w:hAnsi="Arial" w:cs="Arial"/>
        </w:rPr>
        <w:t>,</w:t>
      </w:r>
      <w:r w:rsidR="0017618B">
        <w:rPr>
          <w:rFonts w:ascii="Arial" w:hAnsi="Arial" w:cs="Arial"/>
        </w:rPr>
        <w:t xml:space="preserve"> </w:t>
      </w:r>
      <w:r w:rsidR="00BE69CC">
        <w:rPr>
          <w:rFonts w:ascii="Arial" w:hAnsi="Arial" w:cs="Arial"/>
        </w:rPr>
        <w:t>que tem como base as</w:t>
      </w:r>
      <w:r w:rsidRPr="00490ACD">
        <w:rPr>
          <w:rFonts w:ascii="Arial" w:hAnsi="Arial" w:cs="Arial"/>
        </w:rPr>
        <w:t xml:space="preserve"> seguintes normas</w:t>
      </w:r>
      <w:r w:rsidR="00490ACD" w:rsidRPr="00490ACD">
        <w:rPr>
          <w:rFonts w:ascii="Arial" w:hAnsi="Arial" w:cs="Arial"/>
        </w:rPr>
        <w:t xml:space="preserve"> </w:t>
      </w:r>
      <w:r w:rsidRPr="00490ACD">
        <w:rPr>
          <w:rFonts w:ascii="Arial" w:hAnsi="Arial" w:cs="Arial"/>
        </w:rPr>
        <w:t>técnicas</w:t>
      </w:r>
      <w:r w:rsidR="003802F3">
        <w:rPr>
          <w:rFonts w:ascii="Arial" w:hAnsi="Arial" w:cs="Arial"/>
        </w:rPr>
        <w:t>:</w:t>
      </w:r>
    </w:p>
    <w:p w14:paraId="05BA2E10" w14:textId="1EAB99C8"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ISO 9386-1 – Power-</w:t>
      </w:r>
      <w:proofErr w:type="spellStart"/>
      <w:r w:rsidRPr="00490ACD">
        <w:rPr>
          <w:rFonts w:ascii="Arial" w:hAnsi="Arial" w:cs="Arial"/>
        </w:rPr>
        <w:t>operated</w:t>
      </w:r>
      <w:proofErr w:type="spellEnd"/>
      <w:r w:rsidRPr="00490ACD">
        <w:rPr>
          <w:rFonts w:ascii="Arial" w:hAnsi="Arial" w:cs="Arial"/>
        </w:rPr>
        <w:t xml:space="preserve"> lifting </w:t>
      </w:r>
      <w:proofErr w:type="spellStart"/>
      <w:r w:rsidRPr="00490ACD">
        <w:rPr>
          <w:rFonts w:ascii="Arial" w:hAnsi="Arial" w:cs="Arial"/>
        </w:rPr>
        <w:t>plataforms</w:t>
      </w:r>
      <w:proofErr w:type="spellEnd"/>
      <w:r w:rsidRPr="00490ACD">
        <w:rPr>
          <w:rFonts w:ascii="Arial" w:hAnsi="Arial" w:cs="Arial"/>
        </w:rPr>
        <w:t xml:space="preserve"> for </w:t>
      </w:r>
      <w:proofErr w:type="spellStart"/>
      <w:r w:rsidRPr="00490ACD">
        <w:rPr>
          <w:rFonts w:ascii="Arial" w:hAnsi="Arial" w:cs="Arial"/>
        </w:rPr>
        <w:t>persons</w:t>
      </w:r>
      <w:proofErr w:type="spellEnd"/>
      <w:r w:rsidRPr="00490ACD">
        <w:rPr>
          <w:rFonts w:ascii="Arial" w:hAnsi="Arial" w:cs="Arial"/>
        </w:rPr>
        <w:t xml:space="preserve"> </w:t>
      </w:r>
      <w:proofErr w:type="spellStart"/>
      <w:r w:rsidRPr="00490ACD">
        <w:rPr>
          <w:rFonts w:ascii="Arial" w:hAnsi="Arial" w:cs="Arial"/>
        </w:rPr>
        <w:t>with</w:t>
      </w:r>
      <w:proofErr w:type="spellEnd"/>
      <w:r w:rsidRPr="00490ACD">
        <w:rPr>
          <w:rFonts w:ascii="Arial" w:hAnsi="Arial" w:cs="Arial"/>
        </w:rPr>
        <w:t xml:space="preserve"> </w:t>
      </w:r>
      <w:proofErr w:type="spellStart"/>
      <w:r w:rsidRPr="00490ACD">
        <w:rPr>
          <w:rFonts w:ascii="Arial" w:hAnsi="Arial" w:cs="Arial"/>
        </w:rPr>
        <w:t>impaired</w:t>
      </w:r>
      <w:proofErr w:type="spellEnd"/>
      <w:r w:rsidRPr="00490ACD">
        <w:rPr>
          <w:rFonts w:ascii="Arial" w:hAnsi="Arial" w:cs="Arial"/>
        </w:rPr>
        <w:t xml:space="preserve"> </w:t>
      </w:r>
      <w:proofErr w:type="spellStart"/>
      <w:r w:rsidRPr="00490ACD">
        <w:rPr>
          <w:rFonts w:ascii="Arial" w:hAnsi="Arial" w:cs="Arial"/>
        </w:rPr>
        <w:t>mobility</w:t>
      </w:r>
      <w:proofErr w:type="spellEnd"/>
      <w:r w:rsidRPr="00490ACD">
        <w:rPr>
          <w:rFonts w:ascii="Arial" w:hAnsi="Arial" w:cs="Arial"/>
        </w:rPr>
        <w:t xml:space="preserve"> – norma</w:t>
      </w:r>
      <w:r w:rsidR="00490ACD" w:rsidRPr="00490ACD">
        <w:rPr>
          <w:rFonts w:ascii="Arial" w:hAnsi="Arial" w:cs="Arial"/>
        </w:rPr>
        <w:t xml:space="preserve"> </w:t>
      </w:r>
      <w:r w:rsidRPr="00490ACD">
        <w:rPr>
          <w:rFonts w:ascii="Arial" w:hAnsi="Arial" w:cs="Arial"/>
        </w:rPr>
        <w:t>internacional pertinente a plataformas elevatórias de acionamento mecânico para pessoas com</w:t>
      </w:r>
      <w:r w:rsidR="00490ACD" w:rsidRPr="00490ACD">
        <w:rPr>
          <w:rFonts w:ascii="Arial" w:hAnsi="Arial" w:cs="Arial"/>
        </w:rPr>
        <w:t xml:space="preserve"> </w:t>
      </w:r>
      <w:r w:rsidRPr="00490ACD">
        <w:rPr>
          <w:rFonts w:ascii="Arial" w:hAnsi="Arial" w:cs="Arial"/>
        </w:rPr>
        <w:t xml:space="preserve">mobilidade reduzida </w:t>
      </w:r>
      <w:r w:rsidR="00490ACD">
        <w:rPr>
          <w:rFonts w:ascii="Arial" w:hAnsi="Arial" w:cs="Arial"/>
        </w:rPr>
        <w:t>-</w:t>
      </w:r>
      <w:r w:rsidRPr="00490ACD">
        <w:rPr>
          <w:rFonts w:ascii="Arial" w:hAnsi="Arial" w:cs="Arial"/>
        </w:rPr>
        <w:t xml:space="preserve"> regras de segurança, dimensões e funcionamento.</w:t>
      </w:r>
    </w:p>
    <w:p w14:paraId="2E3EAC99" w14:textId="67E041E7" w:rsidR="006C10F4" w:rsidRPr="006C10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16858-1, elevadores:</w:t>
      </w:r>
      <w:r w:rsidR="006C10F4">
        <w:rPr>
          <w:rFonts w:ascii="Arial" w:hAnsi="Arial" w:cs="Arial"/>
        </w:rPr>
        <w:t xml:space="preserve"> </w:t>
      </w:r>
      <w:r w:rsidRPr="00D41EF4">
        <w:rPr>
          <w:rFonts w:ascii="Arial" w:hAnsi="Arial" w:cs="Arial"/>
        </w:rPr>
        <w:t>Requisitos de segurança para construção e instalação.</w:t>
      </w:r>
      <w:r w:rsidR="006C10F4">
        <w:rPr>
          <w:rFonts w:ascii="Arial" w:hAnsi="Arial" w:cs="Arial"/>
        </w:rPr>
        <w:t xml:space="preserve"> </w:t>
      </w:r>
      <w:r w:rsidRPr="00D41EF4">
        <w:rPr>
          <w:rFonts w:ascii="Arial" w:hAnsi="Arial" w:cs="Arial"/>
        </w:rPr>
        <w:t>Parte 1: Elevadores de passageiros e elevadores de passageiros e cargas.</w:t>
      </w:r>
    </w:p>
    <w:p w14:paraId="383751D8" w14:textId="4E2B83A5" w:rsidR="00D41E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16858-2, elevadores:</w:t>
      </w:r>
      <w:r w:rsidR="006C10F4">
        <w:rPr>
          <w:rFonts w:ascii="Arial" w:hAnsi="Arial" w:cs="Arial"/>
        </w:rPr>
        <w:t xml:space="preserve"> </w:t>
      </w:r>
      <w:r w:rsidRPr="00D41EF4">
        <w:rPr>
          <w:rFonts w:ascii="Arial" w:hAnsi="Arial" w:cs="Arial"/>
        </w:rPr>
        <w:t>Requisitos de segurança para construção e instalação. Parte 2:  Regras de projeto, cálculos, inspeções e ensaios de componentes.</w:t>
      </w:r>
    </w:p>
    <w:p w14:paraId="65F81935" w14:textId="421D46EA"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16756:</w:t>
      </w:r>
      <w:r>
        <w:rPr>
          <w:rFonts w:ascii="Arial" w:hAnsi="Arial" w:cs="Arial"/>
        </w:rPr>
        <w:t xml:space="preserve"> </w:t>
      </w:r>
      <w:r w:rsidRPr="00B67A04">
        <w:rPr>
          <w:rFonts w:ascii="Arial" w:hAnsi="Arial" w:cs="Arial"/>
        </w:rPr>
        <w:t>Requisitos de segurança para construção e instalação de elevadores. Alarme remoto em elevadores de passageiros e elevadores de passageiros e carga.</w:t>
      </w:r>
    </w:p>
    <w:p w14:paraId="6B3D764B" w14:textId="7C1B1278"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16755:</w:t>
      </w:r>
      <w:r>
        <w:rPr>
          <w:rFonts w:ascii="Arial" w:hAnsi="Arial" w:cs="Arial"/>
        </w:rPr>
        <w:t xml:space="preserve"> </w:t>
      </w:r>
      <w:r w:rsidRPr="00B67A04">
        <w:rPr>
          <w:rFonts w:ascii="Arial" w:hAnsi="Arial" w:cs="Arial"/>
        </w:rPr>
        <w:t>Requisitos de segurança para construção e instalação de elevadores. Inspeções e ensaios. Determinação da resistência ao fogo de portas de pavimento de elevadores</w:t>
      </w:r>
    </w:p>
    <w:p w14:paraId="73261346" w14:textId="1963D746"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ISO 9386-1 de 2013 - Plataformas de elevação motorizadas para pessoas com</w:t>
      </w:r>
      <w:r w:rsidR="00490ACD" w:rsidRPr="00490ACD">
        <w:rPr>
          <w:rFonts w:ascii="Arial" w:hAnsi="Arial" w:cs="Arial"/>
        </w:rPr>
        <w:t xml:space="preserve"> </w:t>
      </w:r>
      <w:r w:rsidRPr="00490ACD">
        <w:rPr>
          <w:rFonts w:ascii="Arial" w:hAnsi="Arial" w:cs="Arial"/>
        </w:rPr>
        <w:t>mobilidade reduzida – Requisitos para segurança, dimensões e operação funcional.</w:t>
      </w:r>
    </w:p>
    <w:p w14:paraId="21CE2519" w14:textId="487485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12892/20</w:t>
      </w:r>
      <w:r w:rsidR="00181685">
        <w:rPr>
          <w:rFonts w:ascii="Arial" w:hAnsi="Arial" w:cs="Arial"/>
        </w:rPr>
        <w:t>22</w:t>
      </w:r>
      <w:r w:rsidRPr="00490ACD">
        <w:rPr>
          <w:rFonts w:ascii="Arial" w:hAnsi="Arial" w:cs="Arial"/>
        </w:rPr>
        <w:t xml:space="preserve"> – Elevadores unifamiliares ou de uso restrito à</w:t>
      </w:r>
      <w:r w:rsidR="00AF5C61">
        <w:rPr>
          <w:rFonts w:ascii="Arial" w:hAnsi="Arial" w:cs="Arial"/>
        </w:rPr>
        <w:t>s</w:t>
      </w:r>
      <w:r w:rsidRPr="00490ACD">
        <w:rPr>
          <w:rFonts w:ascii="Arial" w:hAnsi="Arial" w:cs="Arial"/>
        </w:rPr>
        <w:t xml:space="preserve"> pessoas com mobilidade</w:t>
      </w:r>
      <w:r w:rsidR="00490ACD" w:rsidRPr="00490ACD">
        <w:rPr>
          <w:rFonts w:ascii="Arial" w:hAnsi="Arial" w:cs="Arial"/>
        </w:rPr>
        <w:t xml:space="preserve"> </w:t>
      </w:r>
      <w:r w:rsidRPr="00490ACD">
        <w:rPr>
          <w:rFonts w:ascii="Arial" w:hAnsi="Arial" w:cs="Arial"/>
        </w:rPr>
        <w:t>reduzidas – requisitos de segurança para construção e instalação.</w:t>
      </w:r>
    </w:p>
    <w:p w14:paraId="7C720798" w14:textId="6895BCE1"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ABNT NBR NM 313 – Elevadores convencionais de passageiros.</w:t>
      </w:r>
    </w:p>
    <w:p w14:paraId="01A905F8" w14:textId="4C56A222" w:rsidR="006D35C1" w:rsidRPr="00490ACD" w:rsidRDefault="006D35C1" w:rsidP="0039581A">
      <w:pPr>
        <w:pStyle w:val="PargrafodaLista"/>
        <w:numPr>
          <w:ilvl w:val="1"/>
          <w:numId w:val="1"/>
        </w:numPr>
        <w:ind w:hanging="792"/>
        <w:jc w:val="both"/>
        <w:rPr>
          <w:rFonts w:ascii="Arial" w:hAnsi="Arial" w:cs="Arial"/>
        </w:rPr>
      </w:pPr>
      <w:r w:rsidRPr="000A7254">
        <w:rPr>
          <w:rFonts w:ascii="Arial" w:hAnsi="Arial" w:cs="Arial"/>
        </w:rPr>
        <w:t>ABNT NBR NM 207 – Elevadores elétricos de passageiros – Requisitos de Segurança para construção e Instalação.</w:t>
      </w:r>
    </w:p>
    <w:p w14:paraId="653EC0A2" w14:textId="52EE6267" w:rsidR="00A65F83" w:rsidRPr="00574D48" w:rsidRDefault="00A65F83" w:rsidP="0039581A">
      <w:pPr>
        <w:pStyle w:val="PargrafodaLista"/>
        <w:numPr>
          <w:ilvl w:val="1"/>
          <w:numId w:val="1"/>
        </w:numPr>
        <w:ind w:hanging="792"/>
        <w:jc w:val="both"/>
        <w:rPr>
          <w:rFonts w:ascii="Arial" w:hAnsi="Arial" w:cs="Arial"/>
        </w:rPr>
      </w:pPr>
      <w:r w:rsidRPr="00574D48">
        <w:rPr>
          <w:rFonts w:ascii="Arial" w:hAnsi="Arial" w:cs="Arial"/>
        </w:rPr>
        <w:t>NBR 9050/2020 – Acessibilidade de pessoas portadoras de deficiência a edificações, mobiliário,</w:t>
      </w:r>
      <w:r w:rsidR="00574D48" w:rsidRPr="00574D48">
        <w:rPr>
          <w:rFonts w:ascii="Arial" w:hAnsi="Arial" w:cs="Arial"/>
        </w:rPr>
        <w:t xml:space="preserve"> </w:t>
      </w:r>
      <w:r w:rsidRPr="00574D48">
        <w:rPr>
          <w:rFonts w:ascii="Arial" w:hAnsi="Arial" w:cs="Arial"/>
        </w:rPr>
        <w:t>espaços e equipamentos urbanos.</w:t>
      </w:r>
    </w:p>
    <w:p w14:paraId="00FC848B" w14:textId="76C76E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NBR 5410 – Instalações elétricas de baixa tensão.</w:t>
      </w:r>
    </w:p>
    <w:p w14:paraId="5DD3144F" w14:textId="2C7A0C08" w:rsidR="00A65F83" w:rsidRDefault="00A65F83" w:rsidP="0039581A">
      <w:pPr>
        <w:pStyle w:val="PargrafodaLista"/>
        <w:numPr>
          <w:ilvl w:val="1"/>
          <w:numId w:val="1"/>
        </w:numPr>
        <w:ind w:hanging="792"/>
        <w:jc w:val="both"/>
        <w:rPr>
          <w:rFonts w:ascii="Arial" w:hAnsi="Arial" w:cs="Arial"/>
        </w:rPr>
      </w:pPr>
      <w:r w:rsidRPr="00574D48">
        <w:rPr>
          <w:rFonts w:ascii="Arial" w:hAnsi="Arial" w:cs="Arial"/>
        </w:rPr>
        <w:t>NR10 – Norma Regulamentadora do Ministério do Trabalho – Segurança em Instalações e Serviços</w:t>
      </w:r>
      <w:r w:rsidR="00574D48" w:rsidRPr="00574D48">
        <w:rPr>
          <w:rFonts w:ascii="Arial" w:hAnsi="Arial" w:cs="Arial"/>
        </w:rPr>
        <w:t xml:space="preserve"> </w:t>
      </w:r>
      <w:r w:rsidRPr="00574D48">
        <w:rPr>
          <w:rFonts w:ascii="Arial" w:hAnsi="Arial" w:cs="Arial"/>
        </w:rPr>
        <w:t>em Eletricidade.</w:t>
      </w:r>
    </w:p>
    <w:p w14:paraId="612C61A0" w14:textId="77777777" w:rsidR="00B04C0C" w:rsidRPr="00574D48" w:rsidRDefault="00B04C0C" w:rsidP="00B04C0C">
      <w:pPr>
        <w:pStyle w:val="PargrafodaLista"/>
        <w:ind w:left="792"/>
        <w:jc w:val="both"/>
        <w:rPr>
          <w:rFonts w:ascii="Arial" w:hAnsi="Arial" w:cs="Arial"/>
        </w:rPr>
      </w:pPr>
    </w:p>
    <w:p w14:paraId="5FC2AC9B" w14:textId="77777777" w:rsidR="00B04C0C" w:rsidRPr="001D49E2" w:rsidRDefault="00B04C0C" w:rsidP="00B04C0C">
      <w:pPr>
        <w:pStyle w:val="PargrafodaLista"/>
        <w:numPr>
          <w:ilvl w:val="0"/>
          <w:numId w:val="1"/>
        </w:numPr>
        <w:ind w:left="851" w:hanging="851"/>
        <w:rPr>
          <w:rFonts w:ascii="Arial" w:hAnsi="Arial" w:cs="Arial"/>
        </w:rPr>
      </w:pPr>
      <w:r w:rsidRPr="001D49E2">
        <w:rPr>
          <w:rFonts w:ascii="Arial" w:hAnsi="Arial" w:cs="Arial"/>
        </w:rPr>
        <w:t>INFORMAÇÕES GERAIS</w:t>
      </w:r>
    </w:p>
    <w:p w14:paraId="4A649A0A" w14:textId="77777777" w:rsidR="00B04C0C" w:rsidRDefault="00B04C0C" w:rsidP="00B04C0C">
      <w:pPr>
        <w:pStyle w:val="PargrafodaLista"/>
        <w:ind w:left="792"/>
        <w:jc w:val="both"/>
        <w:rPr>
          <w:rFonts w:ascii="Arial" w:hAnsi="Arial" w:cs="Arial"/>
        </w:rPr>
      </w:pPr>
    </w:p>
    <w:p w14:paraId="10764269" w14:textId="77777777" w:rsidR="00B04C0C" w:rsidRDefault="00B04C0C" w:rsidP="00B04C0C">
      <w:pPr>
        <w:pStyle w:val="PargrafodaLista"/>
        <w:numPr>
          <w:ilvl w:val="1"/>
          <w:numId w:val="1"/>
        </w:numPr>
        <w:ind w:hanging="792"/>
        <w:jc w:val="both"/>
        <w:rPr>
          <w:rFonts w:ascii="Arial" w:hAnsi="Arial" w:cs="Arial"/>
        </w:rPr>
      </w:pPr>
      <w:r w:rsidRPr="001B4CD3">
        <w:rPr>
          <w:rFonts w:ascii="Arial" w:hAnsi="Arial" w:cs="Arial"/>
        </w:rPr>
        <w:t xml:space="preserve">As despesas referentes a materiais de escritório serão por conta da </w:t>
      </w:r>
      <w:r>
        <w:rPr>
          <w:rFonts w:ascii="Arial" w:hAnsi="Arial" w:cs="Arial"/>
        </w:rPr>
        <w:t>Contratada.</w:t>
      </w:r>
    </w:p>
    <w:p w14:paraId="23DE6248" w14:textId="77777777" w:rsidR="00B04C0C" w:rsidRDefault="00B04C0C" w:rsidP="00B04C0C">
      <w:pPr>
        <w:pStyle w:val="PargrafodaLista"/>
        <w:numPr>
          <w:ilvl w:val="1"/>
          <w:numId w:val="1"/>
        </w:numPr>
        <w:ind w:hanging="792"/>
        <w:jc w:val="both"/>
        <w:rPr>
          <w:rFonts w:ascii="Arial" w:hAnsi="Arial" w:cs="Arial"/>
        </w:rPr>
      </w:pPr>
      <w:r w:rsidRPr="00F04835">
        <w:rPr>
          <w:rFonts w:ascii="Arial" w:hAnsi="Arial" w:cs="Arial"/>
        </w:rPr>
        <w:lastRenderedPageBreak/>
        <w:t xml:space="preserve">As despesas decorrentes do transporte de pessoal administrativo e técnico, bem como de operários, relacionados à instalação e vistorias </w:t>
      </w:r>
      <w:proofErr w:type="spellStart"/>
      <w:r w:rsidRPr="00F04835">
        <w:rPr>
          <w:rFonts w:ascii="Arial" w:hAnsi="Arial" w:cs="Arial"/>
        </w:rPr>
        <w:t>pré</w:t>
      </w:r>
      <w:proofErr w:type="spellEnd"/>
      <w:r w:rsidRPr="00F04835">
        <w:rPr>
          <w:rFonts w:ascii="Arial" w:hAnsi="Arial" w:cs="Arial"/>
        </w:rPr>
        <w:t xml:space="preserve"> e pós instalação dos equipamentos objeto, serão de responsabilidade da </w:t>
      </w:r>
      <w:r>
        <w:rPr>
          <w:rFonts w:ascii="Arial" w:hAnsi="Arial" w:cs="Arial"/>
        </w:rPr>
        <w:t>Contratada</w:t>
      </w:r>
      <w:r w:rsidRPr="00F04835">
        <w:rPr>
          <w:rFonts w:ascii="Arial" w:hAnsi="Arial" w:cs="Arial"/>
        </w:rPr>
        <w:t>.</w:t>
      </w:r>
    </w:p>
    <w:p w14:paraId="256D171C" w14:textId="77777777" w:rsidR="00B04C0C" w:rsidRDefault="00B04C0C" w:rsidP="00B04C0C">
      <w:pPr>
        <w:pStyle w:val="PargrafodaLista"/>
        <w:numPr>
          <w:ilvl w:val="1"/>
          <w:numId w:val="1"/>
        </w:numPr>
        <w:ind w:hanging="792"/>
        <w:jc w:val="both"/>
        <w:rPr>
          <w:rFonts w:ascii="Arial" w:hAnsi="Arial" w:cs="Arial"/>
        </w:rPr>
      </w:pPr>
      <w:r w:rsidRPr="008721D3">
        <w:rPr>
          <w:rFonts w:ascii="Arial" w:hAnsi="Arial" w:cs="Arial"/>
        </w:rPr>
        <w:t xml:space="preserve">O transporte de materiais e equipamentos referentes à execução do serviço será de responsabilidade da </w:t>
      </w:r>
      <w:r>
        <w:rPr>
          <w:rFonts w:ascii="Arial" w:hAnsi="Arial" w:cs="Arial"/>
        </w:rPr>
        <w:t>Contratada</w:t>
      </w:r>
      <w:r w:rsidRPr="008721D3">
        <w:rPr>
          <w:rFonts w:ascii="Arial" w:hAnsi="Arial" w:cs="Arial"/>
        </w:rPr>
        <w:t>.</w:t>
      </w:r>
    </w:p>
    <w:p w14:paraId="651C546D" w14:textId="77777777" w:rsidR="00B04C0C" w:rsidRPr="00C20676" w:rsidRDefault="00B04C0C" w:rsidP="00B04C0C">
      <w:pPr>
        <w:pStyle w:val="PargrafodaLista"/>
        <w:numPr>
          <w:ilvl w:val="1"/>
          <w:numId w:val="1"/>
        </w:numPr>
        <w:ind w:hanging="792"/>
        <w:jc w:val="both"/>
        <w:rPr>
          <w:rFonts w:ascii="Arial" w:hAnsi="Arial" w:cs="Arial"/>
        </w:rPr>
      </w:pPr>
      <w:r w:rsidRPr="00C20676">
        <w:rPr>
          <w:rFonts w:ascii="Arial" w:hAnsi="Arial" w:cs="Arial"/>
        </w:rPr>
        <w:t xml:space="preserve">Os projetos executivos definitivos e desenhos de instalação são de responsabilidade exclusiva da </w:t>
      </w:r>
      <w:r>
        <w:rPr>
          <w:rFonts w:ascii="Arial" w:hAnsi="Arial" w:cs="Arial"/>
        </w:rPr>
        <w:t>Contratada</w:t>
      </w:r>
      <w:r w:rsidRPr="00C20676">
        <w:rPr>
          <w:rFonts w:ascii="Arial" w:hAnsi="Arial" w:cs="Arial"/>
        </w:rPr>
        <w:t>, devendo ser previamente encaminhados à C</w:t>
      </w:r>
      <w:r>
        <w:rPr>
          <w:rFonts w:ascii="Arial" w:hAnsi="Arial" w:cs="Arial"/>
        </w:rPr>
        <w:t>ontratante</w:t>
      </w:r>
      <w:r w:rsidRPr="00C20676">
        <w:rPr>
          <w:rFonts w:ascii="Arial" w:hAnsi="Arial" w:cs="Arial"/>
        </w:rPr>
        <w:t xml:space="preserve"> para avaliação técnica. Eventuais dificuldades e necessidades não previstas nos projetos são de responsabilidade da </w:t>
      </w:r>
      <w:r>
        <w:rPr>
          <w:rFonts w:ascii="Arial" w:hAnsi="Arial" w:cs="Arial"/>
        </w:rPr>
        <w:t>Contratada</w:t>
      </w:r>
      <w:r w:rsidRPr="00C20676">
        <w:rPr>
          <w:rFonts w:ascii="Arial" w:hAnsi="Arial" w:cs="Arial"/>
        </w:rPr>
        <w:t>, devendo ser tecnicamente solucionadas, sem ônus e/ou corresponsabilidade por parte da C</w:t>
      </w:r>
      <w:r>
        <w:rPr>
          <w:rFonts w:ascii="Arial" w:hAnsi="Arial" w:cs="Arial"/>
        </w:rPr>
        <w:t>ontratante</w:t>
      </w:r>
      <w:r w:rsidRPr="00C20676">
        <w:rPr>
          <w:rFonts w:ascii="Arial" w:hAnsi="Arial" w:cs="Arial"/>
        </w:rPr>
        <w:t>.</w:t>
      </w:r>
    </w:p>
    <w:p w14:paraId="0ADFCFD7" w14:textId="77777777" w:rsidR="00B04C0C" w:rsidRDefault="00B04C0C" w:rsidP="00B04C0C">
      <w:pPr>
        <w:pStyle w:val="PargrafodaLista"/>
        <w:numPr>
          <w:ilvl w:val="1"/>
          <w:numId w:val="1"/>
        </w:numPr>
        <w:ind w:hanging="792"/>
        <w:jc w:val="both"/>
        <w:rPr>
          <w:rFonts w:ascii="Arial" w:hAnsi="Arial" w:cs="Arial"/>
        </w:rPr>
      </w:pPr>
      <w:r w:rsidRPr="00852F06">
        <w:rPr>
          <w:rFonts w:ascii="Arial" w:hAnsi="Arial" w:cs="Arial"/>
        </w:rPr>
        <w:t xml:space="preserve">As despesas referentes a plotagens e outras correrão por conta da </w:t>
      </w:r>
      <w:r>
        <w:rPr>
          <w:rFonts w:ascii="Arial" w:hAnsi="Arial" w:cs="Arial"/>
        </w:rPr>
        <w:t>Contratada, devendo deixar no local da instalação uma cópia do Projeto.</w:t>
      </w:r>
    </w:p>
    <w:p w14:paraId="47351058" w14:textId="77777777" w:rsidR="00B04C0C" w:rsidRDefault="00B04C0C" w:rsidP="00B04C0C">
      <w:pPr>
        <w:pStyle w:val="PargrafodaLista"/>
        <w:numPr>
          <w:ilvl w:val="1"/>
          <w:numId w:val="1"/>
        </w:numPr>
        <w:ind w:hanging="792"/>
        <w:jc w:val="both"/>
        <w:rPr>
          <w:rFonts w:ascii="Arial" w:hAnsi="Arial" w:cs="Arial"/>
        </w:rPr>
      </w:pPr>
      <w:r w:rsidRPr="003E38EA">
        <w:rPr>
          <w:rFonts w:ascii="Arial" w:hAnsi="Arial" w:cs="Arial"/>
        </w:rPr>
        <w:t xml:space="preserve">A </w:t>
      </w:r>
      <w:r>
        <w:rPr>
          <w:rFonts w:ascii="Arial" w:hAnsi="Arial" w:cs="Arial"/>
        </w:rPr>
        <w:t>Contratada</w:t>
      </w:r>
      <w:r w:rsidRPr="003E38EA">
        <w:rPr>
          <w:rFonts w:ascii="Arial" w:hAnsi="Arial" w:cs="Arial"/>
        </w:rPr>
        <w:t xml:space="preserve"> manterá, permanentemente, toda a execução do serviço livre de resíduos e o ambiente limpo.</w:t>
      </w:r>
    </w:p>
    <w:p w14:paraId="59C0E45F" w14:textId="77777777" w:rsidR="00B04C0C" w:rsidRDefault="00B04C0C" w:rsidP="00B04C0C">
      <w:pPr>
        <w:pStyle w:val="PargrafodaLista"/>
        <w:numPr>
          <w:ilvl w:val="1"/>
          <w:numId w:val="1"/>
        </w:numPr>
        <w:ind w:hanging="792"/>
        <w:jc w:val="both"/>
        <w:rPr>
          <w:rFonts w:ascii="Arial" w:hAnsi="Arial" w:cs="Arial"/>
        </w:rPr>
      </w:pPr>
      <w:r w:rsidRPr="009C2166">
        <w:rPr>
          <w:rFonts w:ascii="Arial" w:hAnsi="Arial" w:cs="Arial"/>
        </w:rPr>
        <w:t xml:space="preserve">As despesas decorrentes de estada e alimentação de pessoal no local de realização das instalações e montagens dos equipamentos adquiridos, serão de responsabilidade da </w:t>
      </w:r>
      <w:r>
        <w:rPr>
          <w:rFonts w:ascii="Arial" w:hAnsi="Arial" w:cs="Arial"/>
        </w:rPr>
        <w:t>Contratada</w:t>
      </w:r>
      <w:r w:rsidRPr="009C2166">
        <w:rPr>
          <w:rFonts w:ascii="Arial" w:hAnsi="Arial" w:cs="Arial"/>
        </w:rPr>
        <w:t>.</w:t>
      </w:r>
    </w:p>
    <w:p w14:paraId="5805F9A3" w14:textId="77777777" w:rsidR="00B04C0C" w:rsidRDefault="00B04C0C" w:rsidP="00B04C0C">
      <w:pPr>
        <w:pStyle w:val="PargrafodaLista"/>
        <w:numPr>
          <w:ilvl w:val="1"/>
          <w:numId w:val="1"/>
        </w:numPr>
        <w:ind w:hanging="792"/>
        <w:jc w:val="both"/>
        <w:rPr>
          <w:rFonts w:ascii="Arial" w:hAnsi="Arial" w:cs="Arial"/>
        </w:rPr>
      </w:pPr>
      <w:r w:rsidRPr="003355B0">
        <w:rPr>
          <w:rFonts w:ascii="Arial" w:hAnsi="Arial" w:cs="Arial"/>
        </w:rPr>
        <w:t>Em todas as etapas</w:t>
      </w:r>
      <w:r>
        <w:rPr>
          <w:rFonts w:ascii="Arial" w:hAnsi="Arial" w:cs="Arial"/>
        </w:rPr>
        <w:t xml:space="preserve"> das instalações dos equipamentos de transporte vertical deverão </w:t>
      </w:r>
      <w:r w:rsidRPr="003355B0">
        <w:rPr>
          <w:rFonts w:ascii="Arial" w:hAnsi="Arial" w:cs="Arial"/>
        </w:rPr>
        <w:t xml:space="preserve">ser fornecidos e instalados pela </w:t>
      </w:r>
      <w:r>
        <w:rPr>
          <w:rFonts w:ascii="Arial" w:hAnsi="Arial" w:cs="Arial"/>
        </w:rPr>
        <w:t>Contratada</w:t>
      </w:r>
      <w:r w:rsidRPr="003355B0">
        <w:rPr>
          <w:rFonts w:ascii="Arial" w:hAnsi="Arial" w:cs="Arial"/>
        </w:rPr>
        <w:t xml:space="preserve"> </w:t>
      </w:r>
      <w:r>
        <w:rPr>
          <w:rFonts w:ascii="Arial" w:hAnsi="Arial" w:cs="Arial"/>
        </w:rPr>
        <w:t>as barreiras/acessórios</w:t>
      </w:r>
      <w:r w:rsidRPr="003355B0">
        <w:rPr>
          <w:rFonts w:ascii="Arial" w:hAnsi="Arial" w:cs="Arial"/>
        </w:rPr>
        <w:t xml:space="preserve"> de Proteção Coletiva</w:t>
      </w:r>
      <w:r>
        <w:rPr>
          <w:rFonts w:ascii="Arial" w:hAnsi="Arial" w:cs="Arial"/>
        </w:rPr>
        <w:t>.</w:t>
      </w:r>
    </w:p>
    <w:p w14:paraId="7846B5FB" w14:textId="77777777" w:rsidR="00B04C0C" w:rsidRDefault="00B04C0C" w:rsidP="00B04C0C">
      <w:pPr>
        <w:pStyle w:val="PargrafodaLista"/>
        <w:numPr>
          <w:ilvl w:val="1"/>
          <w:numId w:val="1"/>
        </w:numPr>
        <w:ind w:hanging="792"/>
        <w:jc w:val="both"/>
        <w:rPr>
          <w:rFonts w:ascii="Arial" w:hAnsi="Arial" w:cs="Arial"/>
        </w:rPr>
      </w:pPr>
      <w:r>
        <w:rPr>
          <w:rFonts w:ascii="Arial" w:hAnsi="Arial" w:cs="Arial"/>
        </w:rPr>
        <w:t>A Contratada deverá fornecer aos seus funcionários todos os equipamentos de proteção individual necessários e adequados ao desenvolvimento de cada tarefa nas diversas etapas da instalação dos elevadores/plataforma.</w:t>
      </w:r>
    </w:p>
    <w:p w14:paraId="4BC0613C" w14:textId="77777777" w:rsidR="00B04C0C" w:rsidRDefault="00B04C0C" w:rsidP="00B04C0C">
      <w:pPr>
        <w:pStyle w:val="PargrafodaLista"/>
        <w:numPr>
          <w:ilvl w:val="1"/>
          <w:numId w:val="1"/>
        </w:numPr>
        <w:ind w:hanging="792"/>
        <w:jc w:val="both"/>
        <w:rPr>
          <w:rFonts w:ascii="Arial" w:hAnsi="Arial" w:cs="Arial"/>
        </w:rPr>
      </w:pPr>
      <w:r w:rsidRPr="00E9053D">
        <w:rPr>
          <w:rFonts w:ascii="Arial" w:hAnsi="Arial" w:cs="Arial"/>
        </w:rPr>
        <w:t xml:space="preserve">O armazenamento dos materiais fornecidos pela </w:t>
      </w:r>
      <w:r>
        <w:rPr>
          <w:rFonts w:ascii="Arial" w:hAnsi="Arial" w:cs="Arial"/>
        </w:rPr>
        <w:t>Contratada</w:t>
      </w:r>
      <w:r w:rsidRPr="00E9053D">
        <w:rPr>
          <w:rFonts w:ascii="Arial" w:hAnsi="Arial" w:cs="Arial"/>
        </w:rPr>
        <w:t>, assim como seu controle e guarda, serão de sua responsabilidade exclusiva, assim como o armazenamento, controle e guarda das ferramentas utilizadas na execução dos serviços.</w:t>
      </w:r>
    </w:p>
    <w:p w14:paraId="2E5F08CC" w14:textId="77777777" w:rsidR="00B04C0C" w:rsidRDefault="00B04C0C" w:rsidP="00B04C0C">
      <w:pPr>
        <w:pStyle w:val="PargrafodaLista"/>
        <w:numPr>
          <w:ilvl w:val="1"/>
          <w:numId w:val="1"/>
        </w:numPr>
        <w:ind w:hanging="792"/>
        <w:jc w:val="both"/>
        <w:rPr>
          <w:rFonts w:ascii="Arial" w:hAnsi="Arial" w:cs="Arial"/>
        </w:rPr>
      </w:pPr>
      <w:r w:rsidRPr="00D1523B">
        <w:rPr>
          <w:rFonts w:ascii="Arial" w:hAnsi="Arial" w:cs="Arial"/>
        </w:rPr>
        <w:t>Os materiais e equipamentos serão de primeira mão, não sendo aceitos materiais e equipamentos já utilizados em outras instalações.</w:t>
      </w:r>
    </w:p>
    <w:p w14:paraId="0EE15753" w14:textId="77777777" w:rsidR="00B04C0C" w:rsidRDefault="00B04C0C" w:rsidP="00B04C0C">
      <w:pPr>
        <w:pStyle w:val="PargrafodaLista"/>
        <w:numPr>
          <w:ilvl w:val="1"/>
          <w:numId w:val="1"/>
        </w:numPr>
        <w:ind w:hanging="792"/>
        <w:jc w:val="both"/>
        <w:rPr>
          <w:rFonts w:ascii="Arial" w:hAnsi="Arial" w:cs="Arial"/>
        </w:rPr>
      </w:pPr>
      <w:r w:rsidRPr="00557EFF">
        <w:rPr>
          <w:rFonts w:ascii="Arial" w:hAnsi="Arial" w:cs="Arial"/>
        </w:rPr>
        <w:t xml:space="preserve">A </w:t>
      </w:r>
      <w:r>
        <w:rPr>
          <w:rFonts w:ascii="Arial" w:hAnsi="Arial" w:cs="Arial"/>
        </w:rPr>
        <w:t>Contratada</w:t>
      </w:r>
      <w:r w:rsidRPr="00557EFF">
        <w:rPr>
          <w:rFonts w:ascii="Arial" w:hAnsi="Arial" w:cs="Arial"/>
        </w:rPr>
        <w:t xml:space="preserve"> deverá considerar na sua composição de custos, todas as providências cabíveis e necessárias, como proteção e isolamento do local a ser trabalhado, utilização de equipamentos adequados para os serviços civis e de montagem, isolamento acústico quando necessário, horário de trabalho no período noturno, finais de semana e feriados, dentre outras, com o objetivo de não interferir na operação e funcionamento </w:t>
      </w:r>
      <w:r>
        <w:rPr>
          <w:rFonts w:ascii="Arial" w:hAnsi="Arial" w:cs="Arial"/>
        </w:rPr>
        <w:t>da Agência CAIXA</w:t>
      </w:r>
      <w:r w:rsidRPr="00557EFF">
        <w:rPr>
          <w:rFonts w:ascii="Arial" w:hAnsi="Arial" w:cs="Arial"/>
        </w:rPr>
        <w:t>, bem como não danificar o ambiente ou qualquer equipamento e instalação nas proximidades dos locais de intervenção/atuação.</w:t>
      </w:r>
    </w:p>
    <w:p w14:paraId="75DFBD20" w14:textId="77777777" w:rsidR="00B04C0C" w:rsidRDefault="00B04C0C" w:rsidP="00B04C0C">
      <w:pPr>
        <w:pStyle w:val="PargrafodaLista"/>
        <w:numPr>
          <w:ilvl w:val="1"/>
          <w:numId w:val="1"/>
        </w:numPr>
        <w:ind w:hanging="792"/>
        <w:jc w:val="both"/>
        <w:rPr>
          <w:rFonts w:ascii="Arial" w:hAnsi="Arial" w:cs="Arial"/>
        </w:rPr>
      </w:pPr>
      <w:r w:rsidRPr="00BC3C7F">
        <w:rPr>
          <w:rFonts w:ascii="Arial" w:hAnsi="Arial" w:cs="Arial"/>
        </w:rPr>
        <w:t xml:space="preserve">Nenhum pagamento adicional será efetuado em remuneração aos serviços que sobrevierem durante o fornecimento e instalação dos equipamentos e que sejam necessários para a perfeita execução do objeto contratual. Os custos relativos a todos os serviços necessários à perfeita instalação deverão estar incluídos nos preços constantes da proposta da </w:t>
      </w:r>
      <w:r>
        <w:rPr>
          <w:rFonts w:ascii="Arial" w:hAnsi="Arial" w:cs="Arial"/>
        </w:rPr>
        <w:t>Contratada</w:t>
      </w:r>
      <w:r w:rsidRPr="00BC3C7F">
        <w:rPr>
          <w:rFonts w:ascii="Arial" w:hAnsi="Arial" w:cs="Arial"/>
        </w:rPr>
        <w:t>.</w:t>
      </w:r>
    </w:p>
    <w:p w14:paraId="23677AC0" w14:textId="77777777" w:rsidR="00B04C0C" w:rsidRDefault="00B04C0C" w:rsidP="00B04C0C">
      <w:pPr>
        <w:pStyle w:val="PargrafodaLista"/>
        <w:numPr>
          <w:ilvl w:val="1"/>
          <w:numId w:val="1"/>
        </w:numPr>
        <w:ind w:hanging="792"/>
        <w:jc w:val="both"/>
        <w:rPr>
          <w:rFonts w:ascii="Arial" w:hAnsi="Arial" w:cs="Arial"/>
        </w:rPr>
      </w:pPr>
      <w:r w:rsidRPr="00671DFA">
        <w:rPr>
          <w:rFonts w:ascii="Arial" w:hAnsi="Arial" w:cs="Arial"/>
        </w:rPr>
        <w:t xml:space="preserve">Os materiais / serviços de montagens rejeitados pela fiscalização por não estarem de acordo com o especificado ou não classificados como de qualidade aceitável, deverão ser refeitos corretamente com material aprovado pela Fiscalização e com antecedência necessária para não prejudicar o andamento cronológico dos serviços, arcando a </w:t>
      </w:r>
      <w:r>
        <w:rPr>
          <w:rFonts w:ascii="Arial" w:hAnsi="Arial" w:cs="Arial"/>
        </w:rPr>
        <w:t>Contratada</w:t>
      </w:r>
      <w:r w:rsidRPr="00671DFA">
        <w:rPr>
          <w:rFonts w:ascii="Arial" w:hAnsi="Arial" w:cs="Arial"/>
        </w:rPr>
        <w:t xml:space="preserve"> com o ônus do fato.</w:t>
      </w:r>
    </w:p>
    <w:p w14:paraId="53DCD09F" w14:textId="2565FFE9"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assumirá integral responsabilidade pela boa realização e eficiência de todos os serviços, de acordo com as </w:t>
      </w:r>
      <w:r>
        <w:rPr>
          <w:rFonts w:ascii="Arial" w:hAnsi="Arial" w:cs="Arial"/>
        </w:rPr>
        <w:t>e</w:t>
      </w:r>
      <w:r w:rsidRPr="009474AC">
        <w:rPr>
          <w:rFonts w:ascii="Arial" w:hAnsi="Arial" w:cs="Arial"/>
        </w:rPr>
        <w:t xml:space="preserve">specificações </w:t>
      </w:r>
      <w:r>
        <w:rPr>
          <w:rFonts w:ascii="Arial" w:hAnsi="Arial" w:cs="Arial"/>
        </w:rPr>
        <w:t>t</w:t>
      </w:r>
      <w:r w:rsidRPr="009474AC">
        <w:rPr>
          <w:rFonts w:ascii="Arial" w:hAnsi="Arial" w:cs="Arial"/>
        </w:rPr>
        <w:t>écnicas</w:t>
      </w:r>
      <w:r>
        <w:rPr>
          <w:rFonts w:ascii="Arial" w:hAnsi="Arial" w:cs="Arial"/>
        </w:rPr>
        <w:t xml:space="preserve">, </w:t>
      </w:r>
      <w:proofErr w:type="gramStart"/>
      <w:r w:rsidRPr="009474AC">
        <w:rPr>
          <w:rFonts w:ascii="Arial" w:hAnsi="Arial" w:cs="Arial"/>
        </w:rPr>
        <w:t>Edital</w:t>
      </w:r>
      <w:proofErr w:type="gramEnd"/>
      <w:r>
        <w:rPr>
          <w:rFonts w:ascii="Arial" w:hAnsi="Arial" w:cs="Arial"/>
        </w:rPr>
        <w:t xml:space="preserve"> </w:t>
      </w:r>
      <w:r w:rsidRPr="009474AC">
        <w:rPr>
          <w:rFonts w:ascii="Arial" w:hAnsi="Arial" w:cs="Arial"/>
        </w:rPr>
        <w:t>e demais documentos técnicos fornecidos, bem como por quaisquer danos eventualmente decorrentes da realização de ditos trabalhos.</w:t>
      </w:r>
    </w:p>
    <w:p w14:paraId="593C386E"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lastRenderedPageBreak/>
        <w:t xml:space="preserve">A </w:t>
      </w:r>
      <w:r>
        <w:rPr>
          <w:rFonts w:ascii="Arial" w:hAnsi="Arial" w:cs="Arial"/>
        </w:rPr>
        <w:t>Contratada</w:t>
      </w:r>
      <w:r w:rsidRPr="009474AC">
        <w:rPr>
          <w:rFonts w:ascii="Arial" w:hAnsi="Arial" w:cs="Arial"/>
        </w:rPr>
        <w:t xml:space="preserve"> também assumirá a integral responsabilidade e garantia pela execução de qualquer modificação ou projeto alternativo que seja eventualmente por ele propostos e aceitos pelo C</w:t>
      </w:r>
      <w:r>
        <w:rPr>
          <w:rFonts w:ascii="Arial" w:hAnsi="Arial" w:cs="Arial"/>
        </w:rPr>
        <w:t>ontratante</w:t>
      </w:r>
      <w:r w:rsidRPr="009474AC">
        <w:rPr>
          <w:rFonts w:ascii="Arial" w:hAnsi="Arial" w:cs="Arial"/>
        </w:rPr>
        <w:t>, incluindo eventuais consequências advindas destas modificações nos serviços seguintes.</w:t>
      </w:r>
    </w:p>
    <w:p w14:paraId="764DB78A"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ficará corresponsável pelo sigilo das informações a que, de qualquer forma, tiver acesso e, principalmente, dos detalhes relativos aos pontos críticos de segurança da edificação (entradas, grades, acessos, galerias subterrâneas, detenção provisória, central de processamento de dados, central telefônica, central de transmissão de dados, dutos de </w:t>
      </w:r>
      <w:proofErr w:type="gramStart"/>
      <w:r w:rsidRPr="009474AC">
        <w:rPr>
          <w:rFonts w:ascii="Arial" w:hAnsi="Arial" w:cs="Arial"/>
        </w:rPr>
        <w:t>ar condicionado</w:t>
      </w:r>
      <w:proofErr w:type="gramEnd"/>
      <w:r w:rsidRPr="009474AC">
        <w:rPr>
          <w:rFonts w:ascii="Arial" w:hAnsi="Arial" w:cs="Arial"/>
        </w:rPr>
        <w:t>, demais sistemas etc.), devendo assinar declaração de confidencialidade.</w:t>
      </w:r>
    </w:p>
    <w:p w14:paraId="1E871256" w14:textId="77777777" w:rsidR="00B04C0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O descarte de plantas, desenhos, croquis, rascunhos e demais documentos deverão ser precedidos da destruição </w:t>
      </w:r>
      <w:proofErr w:type="gramStart"/>
      <w:r w:rsidRPr="009474AC">
        <w:rPr>
          <w:rFonts w:ascii="Arial" w:hAnsi="Arial" w:cs="Arial"/>
        </w:rPr>
        <w:t>dos mesmos</w:t>
      </w:r>
      <w:proofErr w:type="gramEnd"/>
      <w:r w:rsidRPr="009474AC">
        <w:rPr>
          <w:rFonts w:ascii="Arial" w:hAnsi="Arial" w:cs="Arial"/>
        </w:rPr>
        <w:t>.</w:t>
      </w:r>
    </w:p>
    <w:p w14:paraId="2A4EB4DB" w14:textId="77777777" w:rsidR="00B04C0C" w:rsidRDefault="00B04C0C" w:rsidP="00B04C0C">
      <w:pPr>
        <w:pStyle w:val="PargrafodaLista"/>
        <w:ind w:left="851"/>
        <w:rPr>
          <w:rFonts w:ascii="Arial" w:hAnsi="Arial" w:cs="Arial"/>
        </w:rPr>
      </w:pPr>
    </w:p>
    <w:p w14:paraId="1BA1232F" w14:textId="77777777" w:rsidR="00D301DC" w:rsidRPr="003979AF" w:rsidRDefault="00D301DC" w:rsidP="00D301DC">
      <w:pPr>
        <w:pStyle w:val="PargrafodaLista"/>
        <w:numPr>
          <w:ilvl w:val="0"/>
          <w:numId w:val="1"/>
        </w:numPr>
        <w:ind w:left="851" w:hanging="851"/>
        <w:rPr>
          <w:rFonts w:ascii="Arial" w:hAnsi="Arial" w:cs="Arial"/>
        </w:rPr>
      </w:pPr>
      <w:r w:rsidRPr="003979AF">
        <w:rPr>
          <w:rFonts w:ascii="Arial" w:hAnsi="Arial" w:cs="Arial"/>
        </w:rPr>
        <w:t>AMOSTRAS</w:t>
      </w:r>
    </w:p>
    <w:p w14:paraId="0FCF7182" w14:textId="77777777" w:rsidR="00D301DC" w:rsidRPr="0066203C" w:rsidRDefault="00D301DC" w:rsidP="00D301DC">
      <w:pPr>
        <w:pStyle w:val="PargrafodaLista"/>
        <w:autoSpaceDE w:val="0"/>
        <w:autoSpaceDN w:val="0"/>
        <w:adjustRightInd w:val="0"/>
        <w:ind w:left="360"/>
        <w:jc w:val="both"/>
        <w:rPr>
          <w:rFonts w:ascii="Arial" w:hAnsi="Arial" w:cs="Arial"/>
          <w:b/>
          <w:bCs/>
          <w:sz w:val="28"/>
          <w:szCs w:val="28"/>
        </w:rPr>
      </w:pPr>
    </w:p>
    <w:p w14:paraId="24423AE1" w14:textId="77777777" w:rsidR="00D301DC" w:rsidRPr="0036773B" w:rsidRDefault="00D301DC" w:rsidP="00D301DC">
      <w:pPr>
        <w:pStyle w:val="PargrafodaLista"/>
        <w:numPr>
          <w:ilvl w:val="1"/>
          <w:numId w:val="1"/>
        </w:numPr>
        <w:ind w:hanging="792"/>
        <w:jc w:val="both"/>
        <w:rPr>
          <w:rFonts w:ascii="Arial" w:hAnsi="Arial" w:cs="Arial"/>
        </w:rPr>
      </w:pPr>
      <w:r w:rsidRPr="0036773B">
        <w:rPr>
          <w:rFonts w:ascii="Arial" w:hAnsi="Arial" w:cs="Arial"/>
        </w:rPr>
        <w:t xml:space="preserve">A </w:t>
      </w:r>
      <w:r>
        <w:rPr>
          <w:rFonts w:ascii="Arial" w:hAnsi="Arial" w:cs="Arial"/>
        </w:rPr>
        <w:t>Contratada</w:t>
      </w:r>
      <w:r w:rsidRPr="0036773B">
        <w:rPr>
          <w:rFonts w:ascii="Arial" w:hAnsi="Arial" w:cs="Arial"/>
        </w:rPr>
        <w:t xml:space="preserve"> deverá submeter à apreciação da FISCALIZAÇÃO, previamente ao início dos serviços, catálogos de materiais especificados para a obra em questão, sendo consideradas amostras a vistoria de equipamentos existentes em operação entregues pelo </w:t>
      </w:r>
      <w:r>
        <w:rPr>
          <w:rFonts w:ascii="Arial" w:hAnsi="Arial" w:cs="Arial"/>
        </w:rPr>
        <w:t>Contratada</w:t>
      </w:r>
      <w:r w:rsidRPr="0036773B">
        <w:rPr>
          <w:rFonts w:ascii="Arial" w:hAnsi="Arial" w:cs="Arial"/>
        </w:rPr>
        <w:t xml:space="preserve"> a outros clientes, sob pena de impugnação de serviços executados sem a anuência d</w:t>
      </w:r>
      <w:r>
        <w:rPr>
          <w:rFonts w:ascii="Arial" w:hAnsi="Arial" w:cs="Arial"/>
        </w:rPr>
        <w:t>a CAIXA</w:t>
      </w:r>
      <w:r w:rsidRPr="0036773B">
        <w:rPr>
          <w:rFonts w:ascii="Arial" w:hAnsi="Arial" w:cs="Arial"/>
        </w:rPr>
        <w:t>.</w:t>
      </w:r>
    </w:p>
    <w:p w14:paraId="1BD99B7D" w14:textId="77777777" w:rsidR="00D301DC" w:rsidRDefault="00D301DC" w:rsidP="00D301DC">
      <w:pPr>
        <w:pStyle w:val="PargrafodaLista"/>
        <w:numPr>
          <w:ilvl w:val="1"/>
          <w:numId w:val="1"/>
        </w:numPr>
        <w:ind w:hanging="792"/>
        <w:jc w:val="both"/>
        <w:rPr>
          <w:rFonts w:ascii="Arial" w:hAnsi="Arial" w:cs="Arial"/>
        </w:rPr>
      </w:pPr>
      <w:r w:rsidRPr="00C6031B">
        <w:rPr>
          <w:rFonts w:ascii="Arial" w:hAnsi="Arial" w:cs="Arial"/>
        </w:rPr>
        <w:t xml:space="preserve">A </w:t>
      </w:r>
      <w:r>
        <w:rPr>
          <w:rFonts w:ascii="Arial" w:hAnsi="Arial" w:cs="Arial"/>
        </w:rPr>
        <w:t>Contratada</w:t>
      </w:r>
      <w:r w:rsidRPr="00C6031B">
        <w:rPr>
          <w:rFonts w:ascii="Arial" w:hAnsi="Arial" w:cs="Arial"/>
        </w:rPr>
        <w:t xml:space="preserve"> deverá submeter à aprovação da FISCALIZAÇÃO amostras dos materiais a serem empregados, e cada lote ou partida de material será confrontado com respectiva amostra, previamente aprovada pela FISCALIZAÇÃO.</w:t>
      </w:r>
    </w:p>
    <w:p w14:paraId="062EC469" w14:textId="77777777" w:rsidR="00D301DC" w:rsidRPr="00443FC2" w:rsidRDefault="00D301DC" w:rsidP="00D301DC">
      <w:pPr>
        <w:pStyle w:val="PargrafodaLista"/>
        <w:numPr>
          <w:ilvl w:val="1"/>
          <w:numId w:val="1"/>
        </w:numPr>
        <w:ind w:hanging="792"/>
        <w:jc w:val="both"/>
        <w:rPr>
          <w:rFonts w:ascii="Arial" w:hAnsi="Arial" w:cs="Arial"/>
        </w:rPr>
      </w:pPr>
      <w:r w:rsidRPr="00443FC2">
        <w:rPr>
          <w:rFonts w:ascii="Arial" w:hAnsi="Arial" w:cs="Arial"/>
        </w:rPr>
        <w:t xml:space="preserve">Depois de autenticadas pela FISCALIZAÇÃO e pela </w:t>
      </w:r>
      <w:r>
        <w:rPr>
          <w:rFonts w:ascii="Arial" w:hAnsi="Arial" w:cs="Arial"/>
        </w:rPr>
        <w:t>Contratada</w:t>
      </w:r>
      <w:r w:rsidRPr="00443FC2">
        <w:rPr>
          <w:rFonts w:ascii="Arial" w:hAnsi="Arial" w:cs="Arial"/>
        </w:rPr>
        <w:t>, as amostras serão cuidadosamente conservadas na obra, até o final dos trabalhos, de forma a facultar, a qualquer tempo, a verificação de sua perfeita correspondência com os materiais fornecidos ou já empregados.</w:t>
      </w:r>
    </w:p>
    <w:p w14:paraId="4B3193E3" w14:textId="77777777" w:rsidR="00D301DC" w:rsidRPr="007A72E7" w:rsidRDefault="00D301DC" w:rsidP="00D301DC">
      <w:pPr>
        <w:pStyle w:val="PargrafodaLista"/>
        <w:numPr>
          <w:ilvl w:val="1"/>
          <w:numId w:val="1"/>
        </w:numPr>
        <w:ind w:hanging="792"/>
        <w:jc w:val="both"/>
        <w:rPr>
          <w:rFonts w:ascii="Arial" w:hAnsi="Arial" w:cs="Arial"/>
        </w:rPr>
      </w:pPr>
      <w:r w:rsidRPr="007A72E7">
        <w:rPr>
          <w:rFonts w:ascii="Arial" w:hAnsi="Arial" w:cs="Arial"/>
        </w:rPr>
        <w:t xml:space="preserve">Caberá a </w:t>
      </w:r>
      <w:r>
        <w:rPr>
          <w:rFonts w:ascii="Arial" w:hAnsi="Arial" w:cs="Arial"/>
        </w:rPr>
        <w:t>Contratada</w:t>
      </w:r>
      <w:r w:rsidRPr="007A72E7">
        <w:rPr>
          <w:rFonts w:ascii="Arial" w:hAnsi="Arial" w:cs="Arial"/>
        </w:rPr>
        <w:t xml:space="preserve"> executar quando solicitado, na presença da FISCALIZAÇÃO, os testes de recebimento dos equipamentos especificados. Tais testes serão executados de acordo com as normas </w:t>
      </w:r>
      <w:proofErr w:type="spellStart"/>
      <w:r w:rsidRPr="007A72E7">
        <w:rPr>
          <w:rFonts w:ascii="Arial" w:hAnsi="Arial" w:cs="Arial"/>
        </w:rPr>
        <w:t>retrocitadas</w:t>
      </w:r>
      <w:proofErr w:type="spellEnd"/>
      <w:r w:rsidRPr="007A72E7">
        <w:rPr>
          <w:rFonts w:ascii="Arial" w:hAnsi="Arial" w:cs="Arial"/>
        </w:rPr>
        <w:t>.</w:t>
      </w:r>
    </w:p>
    <w:p w14:paraId="48033798" w14:textId="77777777" w:rsidR="00D301DC" w:rsidRPr="009C0C2F" w:rsidRDefault="00D301DC" w:rsidP="00D301DC">
      <w:pPr>
        <w:pStyle w:val="PargrafodaLista"/>
        <w:numPr>
          <w:ilvl w:val="1"/>
          <w:numId w:val="1"/>
        </w:numPr>
        <w:ind w:hanging="792"/>
        <w:jc w:val="both"/>
        <w:rPr>
          <w:rFonts w:ascii="Arial" w:hAnsi="Arial" w:cs="Arial"/>
        </w:rPr>
      </w:pPr>
      <w:r w:rsidRPr="009C0C2F">
        <w:rPr>
          <w:rFonts w:ascii="Arial" w:hAnsi="Arial" w:cs="Arial"/>
        </w:rPr>
        <w:t>Os materiais que não atenderem às especificações não poderão ser estocados na obra.</w:t>
      </w:r>
    </w:p>
    <w:p w14:paraId="49B40E9B" w14:textId="77777777" w:rsidR="00D301DC" w:rsidRDefault="00D301DC" w:rsidP="00D301DC">
      <w:pPr>
        <w:pStyle w:val="PargrafodaLista"/>
        <w:ind w:left="851"/>
        <w:rPr>
          <w:rFonts w:ascii="Arial" w:hAnsi="Arial" w:cs="Arial"/>
        </w:rPr>
      </w:pPr>
    </w:p>
    <w:p w14:paraId="3BB1EDD5" w14:textId="77777777" w:rsidR="00A024A2" w:rsidRPr="001D49E2" w:rsidRDefault="00A024A2" w:rsidP="00A024A2">
      <w:pPr>
        <w:pStyle w:val="PargrafodaLista"/>
        <w:numPr>
          <w:ilvl w:val="0"/>
          <w:numId w:val="1"/>
        </w:numPr>
        <w:ind w:left="851" w:hanging="851"/>
        <w:rPr>
          <w:rFonts w:ascii="Arial" w:hAnsi="Arial" w:cs="Arial"/>
        </w:rPr>
      </w:pPr>
      <w:r w:rsidRPr="001D49E2">
        <w:rPr>
          <w:rFonts w:ascii="Arial" w:hAnsi="Arial" w:cs="Arial"/>
        </w:rPr>
        <w:t>ANOTAÇÃO DE RESPONSABILIDADE TÉCNICA DO CREA</w:t>
      </w:r>
    </w:p>
    <w:p w14:paraId="33FDE334" w14:textId="77777777" w:rsidR="00A024A2" w:rsidRPr="00460EE8" w:rsidRDefault="00A024A2" w:rsidP="00A024A2">
      <w:pPr>
        <w:pStyle w:val="PargrafodaLista"/>
        <w:ind w:left="360"/>
        <w:jc w:val="both"/>
        <w:rPr>
          <w:rFonts w:ascii="Arial" w:hAnsi="Arial" w:cs="Arial"/>
        </w:rPr>
      </w:pPr>
    </w:p>
    <w:p w14:paraId="2E020361" w14:textId="77777777" w:rsidR="00A024A2" w:rsidRDefault="00A024A2" w:rsidP="00A024A2">
      <w:pPr>
        <w:pStyle w:val="PargrafodaLista"/>
        <w:numPr>
          <w:ilvl w:val="1"/>
          <w:numId w:val="1"/>
        </w:numPr>
        <w:ind w:hanging="792"/>
        <w:jc w:val="both"/>
        <w:rPr>
          <w:rFonts w:ascii="Arial" w:hAnsi="Arial" w:cs="Arial"/>
        </w:rPr>
      </w:pPr>
      <w:r w:rsidRPr="00E5418A">
        <w:rPr>
          <w:rFonts w:ascii="Arial" w:hAnsi="Arial" w:cs="Arial"/>
        </w:rPr>
        <w:t>O profissiona</w:t>
      </w:r>
      <w:r>
        <w:rPr>
          <w:rFonts w:ascii="Arial" w:hAnsi="Arial" w:cs="Arial"/>
        </w:rPr>
        <w:t>l técnico</w:t>
      </w:r>
      <w:r w:rsidRPr="00E5418A">
        <w:rPr>
          <w:rFonts w:ascii="Arial" w:hAnsi="Arial" w:cs="Arial"/>
        </w:rPr>
        <w:t xml:space="preserve"> deve emitir a ART correspondente ao serviço </w:t>
      </w:r>
      <w:proofErr w:type="gramStart"/>
      <w:r w:rsidRPr="00E5418A">
        <w:rPr>
          <w:rFonts w:ascii="Arial" w:hAnsi="Arial" w:cs="Arial"/>
        </w:rPr>
        <w:t>de  P</w:t>
      </w:r>
      <w:r>
        <w:rPr>
          <w:rFonts w:ascii="Arial" w:hAnsi="Arial" w:cs="Arial"/>
        </w:rPr>
        <w:t>rojeto</w:t>
      </w:r>
      <w:proofErr w:type="gramEnd"/>
      <w:r>
        <w:rPr>
          <w:rFonts w:ascii="Arial" w:hAnsi="Arial" w:cs="Arial"/>
        </w:rPr>
        <w:t xml:space="preserve"> de execução e pelas instalações</w:t>
      </w:r>
      <w:r w:rsidRPr="00E5418A">
        <w:rPr>
          <w:rFonts w:ascii="Arial" w:hAnsi="Arial" w:cs="Arial"/>
        </w:rPr>
        <w:t xml:space="preserve">  e  quando  aplicável  ao  C</w:t>
      </w:r>
      <w:r>
        <w:rPr>
          <w:rFonts w:ascii="Arial" w:hAnsi="Arial" w:cs="Arial"/>
        </w:rPr>
        <w:t>álculo de Tráfego</w:t>
      </w:r>
      <w:r w:rsidRPr="00E5418A">
        <w:rPr>
          <w:rFonts w:ascii="Arial" w:hAnsi="Arial" w:cs="Arial"/>
        </w:rPr>
        <w:t>,  comprovando-se o respectivo</w:t>
      </w:r>
      <w:r>
        <w:rPr>
          <w:rFonts w:ascii="Arial" w:hAnsi="Arial" w:cs="Arial"/>
        </w:rPr>
        <w:t xml:space="preserve"> </w:t>
      </w:r>
      <w:r w:rsidRPr="00E5418A">
        <w:rPr>
          <w:rFonts w:ascii="Arial" w:hAnsi="Arial" w:cs="Arial"/>
        </w:rPr>
        <w:t xml:space="preserve">pagamento.   </w:t>
      </w:r>
    </w:p>
    <w:p w14:paraId="1E4870A4" w14:textId="77777777" w:rsidR="00A024A2" w:rsidRDefault="00A024A2" w:rsidP="00A024A2">
      <w:pPr>
        <w:pStyle w:val="PargrafodaLista"/>
        <w:numPr>
          <w:ilvl w:val="1"/>
          <w:numId w:val="1"/>
        </w:numPr>
        <w:ind w:hanging="792"/>
        <w:jc w:val="both"/>
        <w:rPr>
          <w:rFonts w:ascii="Arial" w:hAnsi="Arial" w:cs="Arial"/>
        </w:rPr>
      </w:pPr>
      <w:r>
        <w:rPr>
          <w:rFonts w:ascii="Arial" w:hAnsi="Arial" w:cs="Arial"/>
        </w:rPr>
        <w:t>O responsável técnico deverá entregar a ART no início das atividades, vinculada ao CREA do local de instalação do equipamento.</w:t>
      </w:r>
    </w:p>
    <w:p w14:paraId="32171CA0" w14:textId="77777777" w:rsidR="00A024A2" w:rsidRDefault="00A024A2" w:rsidP="00D7330E">
      <w:pPr>
        <w:pStyle w:val="PargrafodaLista"/>
        <w:ind w:left="851"/>
        <w:rPr>
          <w:rFonts w:ascii="Arial" w:hAnsi="Arial" w:cs="Arial"/>
        </w:rPr>
      </w:pPr>
    </w:p>
    <w:p w14:paraId="1D734E2F" w14:textId="77777777" w:rsidR="005331AC" w:rsidRPr="001D49E2" w:rsidRDefault="005331AC" w:rsidP="005331AC">
      <w:pPr>
        <w:pStyle w:val="PargrafodaLista"/>
        <w:numPr>
          <w:ilvl w:val="0"/>
          <w:numId w:val="1"/>
        </w:numPr>
        <w:ind w:left="851" w:hanging="851"/>
        <w:rPr>
          <w:rFonts w:ascii="Arial" w:hAnsi="Arial" w:cs="Arial"/>
          <w:sz w:val="24"/>
          <w:szCs w:val="24"/>
        </w:rPr>
      </w:pPr>
      <w:r w:rsidRPr="001D49E2">
        <w:rPr>
          <w:rFonts w:ascii="Arial" w:hAnsi="Arial" w:cs="Arial"/>
        </w:rPr>
        <w:t>ALVARÁS</w:t>
      </w:r>
    </w:p>
    <w:p w14:paraId="6B8B1632" w14:textId="77777777" w:rsidR="005331AC" w:rsidRPr="00FE779F" w:rsidRDefault="005331AC" w:rsidP="005331AC">
      <w:pPr>
        <w:pStyle w:val="PargrafodaLista"/>
        <w:autoSpaceDE w:val="0"/>
        <w:autoSpaceDN w:val="0"/>
        <w:adjustRightInd w:val="0"/>
        <w:ind w:left="360"/>
        <w:jc w:val="both"/>
        <w:rPr>
          <w:rFonts w:ascii="Arial" w:hAnsi="Arial" w:cs="Arial"/>
          <w:b/>
          <w:bCs/>
          <w:sz w:val="28"/>
          <w:szCs w:val="28"/>
        </w:rPr>
      </w:pPr>
    </w:p>
    <w:p w14:paraId="51DF740C" w14:textId="77777777" w:rsidR="005331AC" w:rsidRPr="009C131E"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Todas as licenças, taxas e exigências da Prefeitura Municipal, ou Administração Regional serão a cargo da </w:t>
      </w:r>
      <w:r>
        <w:rPr>
          <w:rFonts w:ascii="Arial" w:hAnsi="Arial" w:cs="Arial"/>
        </w:rPr>
        <w:t>Contratada</w:t>
      </w:r>
      <w:r w:rsidRPr="009C131E">
        <w:rPr>
          <w:rFonts w:ascii="Arial" w:hAnsi="Arial" w:cs="Arial"/>
        </w:rPr>
        <w:t>, bem como toda e qualquer documentação necessária à execução dos serviços contratados.</w:t>
      </w:r>
    </w:p>
    <w:p w14:paraId="0473E22E" w14:textId="77777777" w:rsidR="005331AC"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A </w:t>
      </w:r>
      <w:r>
        <w:rPr>
          <w:rFonts w:ascii="Arial" w:hAnsi="Arial" w:cs="Arial"/>
        </w:rPr>
        <w:t>Contratada</w:t>
      </w:r>
      <w:r w:rsidRPr="009C131E">
        <w:rPr>
          <w:rFonts w:ascii="Arial" w:hAnsi="Arial" w:cs="Arial"/>
        </w:rPr>
        <w:t xml:space="preserve"> deverá obter todo e qualquer tipo de licença junto aos órgãos fiscalizadores e concessionários de serviços públicos, para a execução desses serviços, bem como, após sua execução, os documentos que certifiquem sua legalização perante esses órgãos e concessionários.</w:t>
      </w:r>
    </w:p>
    <w:p w14:paraId="3269BC8D" w14:textId="77777777" w:rsidR="005331AC" w:rsidRDefault="005331AC" w:rsidP="00D10987">
      <w:pPr>
        <w:pStyle w:val="PargrafodaLista"/>
        <w:ind w:left="851"/>
        <w:rPr>
          <w:rFonts w:ascii="Arial" w:hAnsi="Arial" w:cs="Arial"/>
        </w:rPr>
      </w:pPr>
    </w:p>
    <w:p w14:paraId="039E5A97" w14:textId="54FE149D" w:rsidR="003B69D5" w:rsidRPr="001D49E2" w:rsidRDefault="0031433A" w:rsidP="002E3D3A">
      <w:pPr>
        <w:pStyle w:val="PargrafodaLista"/>
        <w:numPr>
          <w:ilvl w:val="0"/>
          <w:numId w:val="1"/>
        </w:numPr>
        <w:ind w:left="851" w:hanging="851"/>
        <w:rPr>
          <w:rFonts w:ascii="Arial" w:hAnsi="Arial" w:cs="Arial"/>
        </w:rPr>
      </w:pPr>
      <w:r w:rsidRPr="001D49E2">
        <w:rPr>
          <w:rFonts w:ascii="Arial" w:hAnsi="Arial" w:cs="Arial"/>
        </w:rPr>
        <w:t>PROJETO EXECUTIVO DE MONTAGEM</w:t>
      </w:r>
    </w:p>
    <w:p w14:paraId="37BE40FC" w14:textId="6A0CAEE4" w:rsidR="0031433A" w:rsidRPr="002E3D3A" w:rsidRDefault="00E51682" w:rsidP="003B69D5">
      <w:pPr>
        <w:pStyle w:val="PargrafodaLista"/>
        <w:ind w:left="851"/>
        <w:rPr>
          <w:rFonts w:ascii="Arial" w:hAnsi="Arial" w:cs="Arial"/>
        </w:rPr>
      </w:pPr>
      <w:r>
        <w:rPr>
          <w:rFonts w:ascii="Arial" w:hAnsi="Arial" w:cs="Arial"/>
        </w:rPr>
        <w:t xml:space="preserve"> </w:t>
      </w:r>
    </w:p>
    <w:p w14:paraId="0B90C5BE" w14:textId="7FBB7050" w:rsidR="00653353" w:rsidRDefault="00E5418A" w:rsidP="0090527A">
      <w:pPr>
        <w:pStyle w:val="PargrafodaLista"/>
        <w:numPr>
          <w:ilvl w:val="1"/>
          <w:numId w:val="1"/>
        </w:numPr>
        <w:ind w:hanging="792"/>
        <w:jc w:val="both"/>
        <w:rPr>
          <w:rFonts w:ascii="Arial" w:hAnsi="Arial" w:cs="Arial"/>
        </w:rPr>
      </w:pPr>
      <w:r w:rsidRPr="00E5418A">
        <w:rPr>
          <w:rFonts w:ascii="Arial" w:hAnsi="Arial" w:cs="Arial"/>
        </w:rPr>
        <w:t>O projeto</w:t>
      </w:r>
      <w:r w:rsidR="003B5A4E">
        <w:rPr>
          <w:rFonts w:ascii="Arial" w:hAnsi="Arial" w:cs="Arial"/>
        </w:rPr>
        <w:t xml:space="preserve"> </w:t>
      </w:r>
      <w:r w:rsidRPr="00E5418A">
        <w:rPr>
          <w:rFonts w:ascii="Arial" w:hAnsi="Arial" w:cs="Arial"/>
        </w:rPr>
        <w:t>e</w:t>
      </w:r>
      <w:r w:rsidR="003B5A4E">
        <w:rPr>
          <w:rFonts w:ascii="Arial" w:hAnsi="Arial" w:cs="Arial"/>
        </w:rPr>
        <w:t xml:space="preserve"> </w:t>
      </w:r>
      <w:r w:rsidRPr="00E5418A">
        <w:rPr>
          <w:rFonts w:ascii="Arial" w:hAnsi="Arial" w:cs="Arial"/>
        </w:rPr>
        <w:t>as</w:t>
      </w:r>
      <w:r w:rsidR="003B5A4E">
        <w:rPr>
          <w:rFonts w:ascii="Arial" w:hAnsi="Arial" w:cs="Arial"/>
        </w:rPr>
        <w:t xml:space="preserve"> </w:t>
      </w:r>
      <w:r w:rsidRPr="00E5418A">
        <w:rPr>
          <w:rFonts w:ascii="Arial" w:hAnsi="Arial" w:cs="Arial"/>
        </w:rPr>
        <w:t xml:space="preserve">especificações devem ser elaborados sob responsabilidade de um profissional da área mecânica legalmente habilitado junto ao CREA, conforme resolução número 036 do CONFEA ou documento que a substitua. </w:t>
      </w:r>
    </w:p>
    <w:p w14:paraId="76694CB1" w14:textId="5EF65490" w:rsidR="00E90EB1" w:rsidRDefault="00E90EB1" w:rsidP="0090527A">
      <w:pPr>
        <w:pStyle w:val="PargrafodaLista"/>
        <w:numPr>
          <w:ilvl w:val="1"/>
          <w:numId w:val="1"/>
        </w:numPr>
        <w:ind w:hanging="792"/>
        <w:jc w:val="both"/>
        <w:rPr>
          <w:rFonts w:ascii="Arial" w:hAnsi="Arial" w:cs="Arial"/>
        </w:rPr>
      </w:pPr>
      <w:r>
        <w:rPr>
          <w:rFonts w:ascii="Arial" w:hAnsi="Arial" w:cs="Arial"/>
        </w:rPr>
        <w:t>O projeto deverá conter pl</w:t>
      </w:r>
      <w:r w:rsidR="00E711A6">
        <w:rPr>
          <w:rFonts w:ascii="Arial" w:hAnsi="Arial" w:cs="Arial"/>
        </w:rPr>
        <w:t xml:space="preserve">anta </w:t>
      </w:r>
      <w:proofErr w:type="gramStart"/>
      <w:r w:rsidR="00E711A6">
        <w:rPr>
          <w:rFonts w:ascii="Arial" w:hAnsi="Arial" w:cs="Arial"/>
        </w:rPr>
        <w:t>e</w:t>
      </w:r>
      <w:r w:rsidRPr="00E90EB1">
        <w:rPr>
          <w:rFonts w:ascii="Arial" w:hAnsi="Arial" w:cs="Arial"/>
        </w:rPr>
        <w:t xml:space="preserve">  corte</w:t>
      </w:r>
      <w:proofErr w:type="gramEnd"/>
      <w:r w:rsidRPr="00E90EB1">
        <w:rPr>
          <w:rFonts w:ascii="Arial" w:hAnsi="Arial" w:cs="Arial"/>
        </w:rPr>
        <w:t xml:space="preserve">  dos  equipamentos  na  caixa  de  corrida,  mostrando  a  cabina, contrapeso (quando existir), máquina de tração (quando existir), pistão hidráulico (quando existir), limitador de velocidade (quando existir), sistema de suspensão, calhas de fiações na caixa de corrida, portas de pavimento e marcos/batentes, portas de cabina e demais equipamentos;</w:t>
      </w:r>
    </w:p>
    <w:p w14:paraId="2B16FFF1" w14:textId="00CBD39A" w:rsidR="00C123FD" w:rsidRDefault="000A6DC4" w:rsidP="0090527A">
      <w:pPr>
        <w:pStyle w:val="PargrafodaLista"/>
        <w:numPr>
          <w:ilvl w:val="1"/>
          <w:numId w:val="1"/>
        </w:numPr>
        <w:ind w:hanging="792"/>
        <w:jc w:val="both"/>
        <w:rPr>
          <w:rFonts w:ascii="Arial" w:hAnsi="Arial" w:cs="Arial"/>
        </w:rPr>
      </w:pPr>
      <w:r w:rsidRPr="000A6DC4">
        <w:rPr>
          <w:rFonts w:ascii="Arial" w:hAnsi="Arial" w:cs="Arial"/>
        </w:rPr>
        <w:t>Planta e corte com as dimensões principais da cabina, mostrando os dispositivos de acessibilidade (piso, corrimão, botões e indicador de posição);</w:t>
      </w:r>
    </w:p>
    <w:p w14:paraId="6D6919C0" w14:textId="31F1C46C" w:rsidR="00CD1136" w:rsidRDefault="00B26216" w:rsidP="00196945">
      <w:pPr>
        <w:pStyle w:val="PargrafodaLista"/>
        <w:numPr>
          <w:ilvl w:val="2"/>
          <w:numId w:val="1"/>
        </w:numPr>
        <w:ind w:hanging="1224"/>
        <w:jc w:val="both"/>
        <w:rPr>
          <w:rFonts w:ascii="Arial" w:hAnsi="Arial" w:cs="Arial"/>
        </w:rPr>
      </w:pPr>
      <w:r w:rsidRPr="00B26216">
        <w:rPr>
          <w:rFonts w:ascii="Arial" w:hAnsi="Arial" w:cs="Arial"/>
        </w:rPr>
        <w:t>Para elevadores elétricos</w:t>
      </w:r>
      <w:r w:rsidR="00C83CF9">
        <w:rPr>
          <w:rFonts w:ascii="Arial" w:hAnsi="Arial" w:cs="Arial"/>
        </w:rPr>
        <w:t>, destaca</w:t>
      </w:r>
      <w:r w:rsidR="00192849">
        <w:rPr>
          <w:rFonts w:ascii="Arial" w:hAnsi="Arial" w:cs="Arial"/>
        </w:rPr>
        <w:t>m</w:t>
      </w:r>
      <w:r w:rsidR="00C83CF9">
        <w:rPr>
          <w:rFonts w:ascii="Arial" w:hAnsi="Arial" w:cs="Arial"/>
        </w:rPr>
        <w:t>-se, no mínimo</w:t>
      </w:r>
      <w:r>
        <w:rPr>
          <w:rFonts w:ascii="Arial" w:hAnsi="Arial" w:cs="Arial"/>
        </w:rPr>
        <w:t>:</w:t>
      </w:r>
    </w:p>
    <w:p w14:paraId="3C63E23C" w14:textId="725CDD3C" w:rsidR="00B26216" w:rsidRDefault="0054779B" w:rsidP="00196945">
      <w:pPr>
        <w:pStyle w:val="PargrafodaLista"/>
        <w:numPr>
          <w:ilvl w:val="3"/>
          <w:numId w:val="1"/>
        </w:numPr>
        <w:ind w:hanging="1728"/>
        <w:jc w:val="both"/>
        <w:rPr>
          <w:rFonts w:ascii="Arial" w:hAnsi="Arial" w:cs="Arial"/>
        </w:rPr>
      </w:pPr>
      <w:r w:rsidRPr="0054779B">
        <w:rPr>
          <w:rFonts w:ascii="Arial" w:hAnsi="Arial" w:cs="Arial"/>
        </w:rPr>
        <w:t>Folgas no topo da caixa de corrida proporcionando área de trabalho e folgas no poço;</w:t>
      </w:r>
    </w:p>
    <w:p w14:paraId="6FA04BF1" w14:textId="36F32F2B" w:rsidR="0054779B" w:rsidRDefault="00003311" w:rsidP="00196945">
      <w:pPr>
        <w:pStyle w:val="PargrafodaLista"/>
        <w:numPr>
          <w:ilvl w:val="3"/>
          <w:numId w:val="1"/>
        </w:numPr>
        <w:ind w:hanging="1728"/>
        <w:jc w:val="both"/>
        <w:rPr>
          <w:rFonts w:ascii="Arial" w:hAnsi="Arial" w:cs="Arial"/>
        </w:rPr>
      </w:pPr>
      <w:r w:rsidRPr="00003311">
        <w:rPr>
          <w:rFonts w:ascii="Arial" w:hAnsi="Arial" w:cs="Arial"/>
        </w:rPr>
        <w:t>Planta e corte mostrando os equipamentos no</w:t>
      </w:r>
      <w:r>
        <w:rPr>
          <w:rFonts w:ascii="Arial" w:hAnsi="Arial" w:cs="Arial"/>
        </w:rPr>
        <w:t xml:space="preserve"> </w:t>
      </w:r>
      <w:r w:rsidRPr="00003311">
        <w:rPr>
          <w:rFonts w:ascii="Arial" w:hAnsi="Arial" w:cs="Arial"/>
        </w:rPr>
        <w:t>poço, para-choque, área de refúgio,</w:t>
      </w:r>
      <w:r w:rsidR="00393168">
        <w:rPr>
          <w:rFonts w:ascii="Arial" w:hAnsi="Arial" w:cs="Arial"/>
        </w:rPr>
        <w:t xml:space="preserve"> </w:t>
      </w:r>
      <w:r w:rsidRPr="00003311">
        <w:rPr>
          <w:rFonts w:ascii="Arial" w:hAnsi="Arial" w:cs="Arial"/>
        </w:rPr>
        <w:t>comando    de    inspeção, iluminação, polia    tensora    e    demais equipamentos;</w:t>
      </w:r>
    </w:p>
    <w:p w14:paraId="2ACDBFE7" w14:textId="392CAF9D" w:rsidR="009E3A89" w:rsidRDefault="009E3A89" w:rsidP="00196945">
      <w:pPr>
        <w:pStyle w:val="PargrafodaLista"/>
        <w:numPr>
          <w:ilvl w:val="3"/>
          <w:numId w:val="1"/>
        </w:numPr>
        <w:ind w:hanging="1728"/>
        <w:jc w:val="both"/>
        <w:rPr>
          <w:rFonts w:ascii="Arial" w:hAnsi="Arial" w:cs="Arial"/>
        </w:rPr>
      </w:pPr>
      <w:r w:rsidRPr="009E3A89">
        <w:rPr>
          <w:rFonts w:ascii="Arial" w:hAnsi="Arial" w:cs="Arial"/>
        </w:rPr>
        <w:t>Posicionamento e dimensões dos equipamentos da caixa de corrida: máquina de tração, limitador de velocidade, sistema de suspensão</w:t>
      </w:r>
      <w:r>
        <w:rPr>
          <w:rFonts w:ascii="Arial" w:hAnsi="Arial" w:cs="Arial"/>
        </w:rPr>
        <w:t>;</w:t>
      </w:r>
    </w:p>
    <w:p w14:paraId="2E2FC457" w14:textId="61C457C4" w:rsidR="00544729" w:rsidRDefault="00544729" w:rsidP="00E72BD0">
      <w:pPr>
        <w:pStyle w:val="PargrafodaLista"/>
        <w:numPr>
          <w:ilvl w:val="3"/>
          <w:numId w:val="1"/>
        </w:numPr>
        <w:ind w:hanging="1728"/>
        <w:jc w:val="both"/>
        <w:rPr>
          <w:rFonts w:ascii="Arial" w:hAnsi="Arial" w:cs="Arial"/>
        </w:rPr>
      </w:pPr>
      <w:r w:rsidRPr="00544729">
        <w:rPr>
          <w:rFonts w:ascii="Arial" w:hAnsi="Arial" w:cs="Arial"/>
        </w:rPr>
        <w:t>Distâncias entre soleiras e distância entre a soleira da porta da cabina e a superfície interna da parede da caixa</w:t>
      </w:r>
      <w:r w:rsidR="00EC5048">
        <w:rPr>
          <w:rFonts w:ascii="Arial" w:hAnsi="Arial" w:cs="Arial"/>
        </w:rPr>
        <w:t>;</w:t>
      </w:r>
    </w:p>
    <w:p w14:paraId="6491AFCA"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característica e potência da máquina de tração;</w:t>
      </w:r>
    </w:p>
    <w:p w14:paraId="28D51C42"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Suspensão: tipo e quantidade de elementos de suspensão;</w:t>
      </w:r>
    </w:p>
    <w:p w14:paraId="74831631"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limitador de velocidade;</w:t>
      </w:r>
    </w:p>
    <w:p w14:paraId="0636C58E"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características do painel de comando, com acionamento VVVF;</w:t>
      </w:r>
    </w:p>
    <w:p w14:paraId="602B39B4"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para-choque;</w:t>
      </w:r>
    </w:p>
    <w:p w14:paraId="21716613" w14:textId="4B0A2B48" w:rsidR="00025ED2"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das guias de cabina e de contrapeso;</w:t>
      </w:r>
    </w:p>
    <w:p w14:paraId="65B4AF86" w14:textId="2CC8EA23" w:rsidR="00EC5048" w:rsidRDefault="003022CB" w:rsidP="001723F0">
      <w:pPr>
        <w:pStyle w:val="PargrafodaLista"/>
        <w:numPr>
          <w:ilvl w:val="3"/>
          <w:numId w:val="1"/>
        </w:numPr>
        <w:ind w:hanging="1728"/>
        <w:jc w:val="both"/>
        <w:rPr>
          <w:rFonts w:ascii="Arial" w:hAnsi="Arial" w:cs="Arial"/>
        </w:rPr>
      </w:pPr>
      <w:r w:rsidRPr="003022CB">
        <w:rPr>
          <w:rFonts w:ascii="Arial" w:hAnsi="Arial" w:cs="Arial"/>
        </w:rPr>
        <w:t>Para plataformas de elevação vertical</w:t>
      </w:r>
      <w:r w:rsidR="00A776CF">
        <w:rPr>
          <w:rFonts w:ascii="Arial" w:hAnsi="Arial" w:cs="Arial"/>
        </w:rPr>
        <w:t>, destaca</w:t>
      </w:r>
      <w:r w:rsidR="008F6BED">
        <w:rPr>
          <w:rFonts w:ascii="Arial" w:hAnsi="Arial" w:cs="Arial"/>
        </w:rPr>
        <w:t>m</w:t>
      </w:r>
      <w:r w:rsidR="00A776CF">
        <w:rPr>
          <w:rFonts w:ascii="Arial" w:hAnsi="Arial" w:cs="Arial"/>
        </w:rPr>
        <w:t>-se, no mínimo</w:t>
      </w:r>
      <w:r w:rsidR="00BF38AF">
        <w:rPr>
          <w:rFonts w:ascii="Arial" w:hAnsi="Arial" w:cs="Arial"/>
        </w:rPr>
        <w:t>:</w:t>
      </w:r>
    </w:p>
    <w:p w14:paraId="1BE614F4"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Planta e corte com as dimensões principais da plataforma;</w:t>
      </w:r>
    </w:p>
    <w:p w14:paraId="4978B099"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Posição e layout</w:t>
      </w:r>
      <w:r w:rsidR="00ED35BF">
        <w:rPr>
          <w:rFonts w:ascii="Arial" w:hAnsi="Arial" w:cs="Arial"/>
        </w:rPr>
        <w:t xml:space="preserve"> </w:t>
      </w:r>
      <w:r w:rsidRPr="00C65155">
        <w:rPr>
          <w:rFonts w:ascii="Arial" w:hAnsi="Arial" w:cs="Arial"/>
        </w:rPr>
        <w:t>dos comandos da plataforma;</w:t>
      </w:r>
    </w:p>
    <w:p w14:paraId="7F77D39F"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com detalhes</w:t>
      </w:r>
      <w:r w:rsidR="00ED35BF">
        <w:rPr>
          <w:rFonts w:ascii="Arial" w:hAnsi="Arial" w:cs="Arial"/>
        </w:rPr>
        <w:t xml:space="preserve"> </w:t>
      </w:r>
      <w:r w:rsidRPr="00C65155">
        <w:rPr>
          <w:rFonts w:ascii="Arial" w:hAnsi="Arial" w:cs="Arial"/>
        </w:rPr>
        <w:t>dos dispositivos de comando na plataforma;</w:t>
      </w:r>
    </w:p>
    <w:p w14:paraId="7550D6B3"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Folgas no poço;</w:t>
      </w:r>
    </w:p>
    <w:p w14:paraId="67B57A76"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Quaisquer espaços acessíveis que possam existir abaixo da caixa;</w:t>
      </w:r>
    </w:p>
    <w:p w14:paraId="3035454A"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e corte mostrando os equipamentos no poço;</w:t>
      </w:r>
    </w:p>
    <w:p w14:paraId="79B4BD5D" w14:textId="77777777" w:rsidR="00ED35BF" w:rsidRDefault="00C65155" w:rsidP="00C96FC8">
      <w:pPr>
        <w:pStyle w:val="PargrafodaLista"/>
        <w:numPr>
          <w:ilvl w:val="3"/>
          <w:numId w:val="1"/>
        </w:numPr>
        <w:ind w:hanging="1728"/>
        <w:jc w:val="both"/>
        <w:rPr>
          <w:rFonts w:ascii="Arial" w:hAnsi="Arial" w:cs="Arial"/>
        </w:rPr>
      </w:pPr>
      <w:proofErr w:type="gramStart"/>
      <w:r w:rsidRPr="00C65155">
        <w:rPr>
          <w:rFonts w:ascii="Arial" w:hAnsi="Arial" w:cs="Arial"/>
        </w:rPr>
        <w:t>Posicionamento  e</w:t>
      </w:r>
      <w:proofErr w:type="gramEnd"/>
      <w:r w:rsidRPr="00C65155">
        <w:rPr>
          <w:rFonts w:ascii="Arial" w:hAnsi="Arial" w:cs="Arial"/>
        </w:rPr>
        <w:t xml:space="preserve">  dimensões  dos  equipamentos  no  espaço  da  maquinaria: painel de comando, unidade hidráulica (quando utilizada) e outros;</w:t>
      </w:r>
    </w:p>
    <w:p w14:paraId="0950AAFE" w14:textId="64E85B78" w:rsidR="00F65DB2" w:rsidRDefault="00C65155" w:rsidP="00C96FC8">
      <w:pPr>
        <w:pStyle w:val="PargrafodaLista"/>
        <w:numPr>
          <w:ilvl w:val="3"/>
          <w:numId w:val="1"/>
        </w:numPr>
        <w:ind w:hanging="1728"/>
        <w:jc w:val="both"/>
        <w:rPr>
          <w:rFonts w:ascii="Arial" w:hAnsi="Arial" w:cs="Arial"/>
        </w:rPr>
      </w:pPr>
      <w:r w:rsidRPr="00C65155">
        <w:rPr>
          <w:rFonts w:ascii="Arial" w:hAnsi="Arial" w:cs="Arial"/>
        </w:rPr>
        <w:t>Cargas de reação dos equipamentos: máquina, guias e outras;</w:t>
      </w:r>
    </w:p>
    <w:p w14:paraId="7BF46012"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Distâncias entre soleiras e distância entre a soleira da plataforma e a superfície interna da parede da caixa;</w:t>
      </w:r>
    </w:p>
    <w:p w14:paraId="759616AD"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Posição e layout</w:t>
      </w:r>
      <w:r w:rsidR="00192F7A">
        <w:rPr>
          <w:rFonts w:ascii="Arial" w:hAnsi="Arial" w:cs="Arial"/>
        </w:rPr>
        <w:t xml:space="preserve"> </w:t>
      </w:r>
      <w:r w:rsidRPr="005B196B">
        <w:rPr>
          <w:rFonts w:ascii="Arial" w:hAnsi="Arial" w:cs="Arial"/>
        </w:rPr>
        <w:t>dos comandos de pavimento;</w:t>
      </w:r>
    </w:p>
    <w:p w14:paraId="2FD12351"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característica e potência da unidade hidráulica, se utilizada;</w:t>
      </w:r>
    </w:p>
    <w:p w14:paraId="2E3C971B"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mangueiras hidráulicas, se utilizadas;</w:t>
      </w:r>
    </w:p>
    <w:p w14:paraId="4ED84B19"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Especificação e características do óleo hidráulico, quando for</w:t>
      </w:r>
      <w:r w:rsidR="00192F7A">
        <w:rPr>
          <w:rFonts w:ascii="Arial" w:hAnsi="Arial" w:cs="Arial"/>
        </w:rPr>
        <w:t xml:space="preserve"> </w:t>
      </w:r>
      <w:r w:rsidRPr="005B196B">
        <w:rPr>
          <w:rFonts w:ascii="Arial" w:hAnsi="Arial" w:cs="Arial"/>
        </w:rPr>
        <w:t>utilizado;</w:t>
      </w:r>
    </w:p>
    <w:p w14:paraId="4FB68C0F"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No caso de utilizar-se</w:t>
      </w:r>
      <w:r w:rsidR="00192F7A">
        <w:rPr>
          <w:rFonts w:ascii="Arial" w:hAnsi="Arial" w:cs="Arial"/>
        </w:rPr>
        <w:t xml:space="preserve"> </w:t>
      </w:r>
      <w:r w:rsidRPr="005B196B">
        <w:rPr>
          <w:rFonts w:ascii="Arial" w:hAnsi="Arial" w:cs="Arial"/>
        </w:rPr>
        <w:t>suspensão: tipo e quantidade de elementos de suspensão;</w:t>
      </w:r>
    </w:p>
    <w:p w14:paraId="0C580163"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Layout</w:t>
      </w:r>
      <w:r w:rsidR="00192F7A">
        <w:rPr>
          <w:rFonts w:ascii="Arial" w:hAnsi="Arial" w:cs="Arial"/>
        </w:rPr>
        <w:t xml:space="preserve"> </w:t>
      </w:r>
      <w:r w:rsidRPr="005B196B">
        <w:rPr>
          <w:rFonts w:ascii="Arial" w:hAnsi="Arial" w:cs="Arial"/>
        </w:rPr>
        <w:t>e modelo do limitador de velocidade, quando for</w:t>
      </w:r>
      <w:r w:rsidR="00192F7A">
        <w:rPr>
          <w:rFonts w:ascii="Arial" w:hAnsi="Arial" w:cs="Arial"/>
        </w:rPr>
        <w:t xml:space="preserve"> </w:t>
      </w:r>
      <w:r w:rsidRPr="005B196B">
        <w:rPr>
          <w:rFonts w:ascii="Arial" w:hAnsi="Arial" w:cs="Arial"/>
        </w:rPr>
        <w:t>utilizado;</w:t>
      </w:r>
    </w:p>
    <w:p w14:paraId="7F60ABFC"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painel de comando;</w:t>
      </w:r>
    </w:p>
    <w:p w14:paraId="3C32EE21" w14:textId="77777777" w:rsidR="009039B9" w:rsidRDefault="005B196B" w:rsidP="00C96FC8">
      <w:pPr>
        <w:pStyle w:val="PargrafodaLista"/>
        <w:numPr>
          <w:ilvl w:val="3"/>
          <w:numId w:val="1"/>
        </w:numPr>
        <w:ind w:hanging="1728"/>
        <w:jc w:val="both"/>
        <w:rPr>
          <w:rFonts w:ascii="Arial" w:hAnsi="Arial" w:cs="Arial"/>
        </w:rPr>
      </w:pPr>
      <w:proofErr w:type="gramStart"/>
      <w:r w:rsidRPr="005B196B">
        <w:rPr>
          <w:rFonts w:ascii="Arial" w:hAnsi="Arial" w:cs="Arial"/>
        </w:rPr>
        <w:lastRenderedPageBreak/>
        <w:t>Modelo  e</w:t>
      </w:r>
      <w:proofErr w:type="gramEnd"/>
      <w:r w:rsidRPr="005B196B">
        <w:rPr>
          <w:rFonts w:ascii="Arial" w:hAnsi="Arial" w:cs="Arial"/>
        </w:rPr>
        <w:t xml:space="preserve">  característica  das  guias  de  cabina  e  de  contrapeso  (quando  for utilizado contrapeso);</w:t>
      </w:r>
    </w:p>
    <w:p w14:paraId="6716C9A3"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Características gerais: velocidade, capacidade, percurso, tipo de acionamento, opcionais etc.;</w:t>
      </w:r>
    </w:p>
    <w:p w14:paraId="602B7377" w14:textId="645DB1C8"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freio de   emergência da   plataforma, quando legalmente requeridos;</w:t>
      </w:r>
    </w:p>
    <w:p w14:paraId="410A09F9" w14:textId="79A90489" w:rsidR="005B196B" w:rsidRDefault="005B196B" w:rsidP="00C96FC8">
      <w:pPr>
        <w:pStyle w:val="PargrafodaLista"/>
        <w:numPr>
          <w:ilvl w:val="3"/>
          <w:numId w:val="1"/>
        </w:numPr>
        <w:ind w:hanging="1728"/>
        <w:jc w:val="both"/>
        <w:rPr>
          <w:rFonts w:ascii="Arial" w:hAnsi="Arial" w:cs="Arial"/>
        </w:rPr>
      </w:pPr>
      <w:r w:rsidRPr="005B196B">
        <w:rPr>
          <w:rFonts w:ascii="Arial" w:hAnsi="Arial" w:cs="Arial"/>
        </w:rPr>
        <w:t>Para plataforma enclausurada, especificar as características e dimensões principais do enclausuramento. Categorizar</w:t>
      </w:r>
      <w:r w:rsidR="00DE3B30">
        <w:rPr>
          <w:rFonts w:ascii="Arial" w:hAnsi="Arial" w:cs="Arial"/>
        </w:rPr>
        <w:t xml:space="preserve"> </w:t>
      </w:r>
      <w:r w:rsidRPr="005B196B">
        <w:rPr>
          <w:rFonts w:ascii="Arial" w:hAnsi="Arial" w:cs="Arial"/>
        </w:rPr>
        <w:t>as características dos acabamentos e do vidro (quando for utilizado).</w:t>
      </w:r>
    </w:p>
    <w:p w14:paraId="4B7178E4" w14:textId="3803927B" w:rsidR="005F101D" w:rsidRDefault="005F101D" w:rsidP="005F101D">
      <w:pPr>
        <w:pStyle w:val="PargrafodaLista"/>
        <w:numPr>
          <w:ilvl w:val="1"/>
          <w:numId w:val="1"/>
        </w:numPr>
        <w:ind w:hanging="792"/>
        <w:jc w:val="both"/>
        <w:rPr>
          <w:rFonts w:ascii="Arial" w:hAnsi="Arial" w:cs="Arial"/>
        </w:rPr>
      </w:pPr>
      <w:r w:rsidRPr="00DE5A35">
        <w:rPr>
          <w:rFonts w:ascii="Arial" w:hAnsi="Arial" w:cs="Arial"/>
        </w:rPr>
        <w:t xml:space="preserve">O prazo máximo para apresentação do projeto executivo por parte da </w:t>
      </w:r>
      <w:r w:rsidR="0048238B">
        <w:rPr>
          <w:rFonts w:ascii="Arial" w:hAnsi="Arial" w:cs="Arial"/>
        </w:rPr>
        <w:t>CONTRATADA</w:t>
      </w:r>
      <w:r w:rsidRPr="00DE5A35">
        <w:rPr>
          <w:rFonts w:ascii="Arial" w:hAnsi="Arial" w:cs="Arial"/>
        </w:rPr>
        <w:t xml:space="preserve"> é de 15</w:t>
      </w:r>
      <w:r>
        <w:rPr>
          <w:rFonts w:ascii="Arial" w:hAnsi="Arial" w:cs="Arial"/>
        </w:rPr>
        <w:t xml:space="preserve"> </w:t>
      </w:r>
      <w:r w:rsidRPr="00DE5A35">
        <w:rPr>
          <w:rFonts w:ascii="Arial" w:hAnsi="Arial" w:cs="Arial"/>
        </w:rPr>
        <w:t xml:space="preserve">(quinze) dias corridos após a emissão da respectiva Ordem de Fornecimento. </w:t>
      </w:r>
    </w:p>
    <w:p w14:paraId="4539584D" w14:textId="77777777" w:rsidR="009114CE" w:rsidRDefault="009114CE" w:rsidP="009114CE">
      <w:pPr>
        <w:pStyle w:val="PargrafodaLista"/>
        <w:ind w:left="792"/>
        <w:jc w:val="both"/>
        <w:rPr>
          <w:rFonts w:ascii="Arial" w:hAnsi="Arial" w:cs="Arial"/>
        </w:rPr>
      </w:pPr>
    </w:p>
    <w:p w14:paraId="32A266BA" w14:textId="465BB521" w:rsidR="009114CE" w:rsidRPr="001D49E2" w:rsidRDefault="009114CE" w:rsidP="00D004B2">
      <w:pPr>
        <w:pStyle w:val="PargrafodaLista"/>
        <w:numPr>
          <w:ilvl w:val="0"/>
          <w:numId w:val="1"/>
        </w:numPr>
        <w:ind w:left="851" w:hanging="851"/>
        <w:jc w:val="both"/>
        <w:rPr>
          <w:rFonts w:ascii="Arial" w:hAnsi="Arial" w:cs="Arial"/>
        </w:rPr>
      </w:pPr>
      <w:r w:rsidRPr="001D49E2">
        <w:rPr>
          <w:rFonts w:ascii="Arial" w:hAnsi="Arial" w:cs="Arial"/>
        </w:rPr>
        <w:t>ESQUEMAS ELÉTRICOS</w:t>
      </w:r>
    </w:p>
    <w:p w14:paraId="672E6976" w14:textId="77777777" w:rsidR="009114CE" w:rsidRDefault="009114CE" w:rsidP="009114CE">
      <w:pPr>
        <w:pStyle w:val="PargrafodaLista"/>
        <w:ind w:left="360"/>
        <w:jc w:val="both"/>
        <w:rPr>
          <w:rFonts w:ascii="Arial" w:hAnsi="Arial" w:cs="Arial"/>
        </w:rPr>
      </w:pPr>
    </w:p>
    <w:p w14:paraId="67825A87" w14:textId="2978F441" w:rsidR="00A74ADB" w:rsidRDefault="009114CE" w:rsidP="00FC35E5">
      <w:pPr>
        <w:pStyle w:val="PargrafodaLista"/>
        <w:numPr>
          <w:ilvl w:val="1"/>
          <w:numId w:val="1"/>
        </w:numPr>
        <w:ind w:hanging="792"/>
        <w:jc w:val="both"/>
        <w:rPr>
          <w:rFonts w:ascii="Arial" w:hAnsi="Arial" w:cs="Arial"/>
        </w:rPr>
      </w:pPr>
      <w:r w:rsidRPr="009114CE">
        <w:rPr>
          <w:rFonts w:ascii="Arial" w:hAnsi="Arial" w:cs="Arial"/>
        </w:rPr>
        <w:t>Para todos os tipos de equipamento, deverão</w:t>
      </w:r>
      <w:r w:rsidR="00E44405">
        <w:rPr>
          <w:rFonts w:ascii="Arial" w:hAnsi="Arial" w:cs="Arial"/>
        </w:rPr>
        <w:t xml:space="preserve"> </w:t>
      </w:r>
      <w:r w:rsidRPr="009114CE">
        <w:rPr>
          <w:rFonts w:ascii="Arial" w:hAnsi="Arial" w:cs="Arial"/>
        </w:rPr>
        <w:t>ser apresentados</w:t>
      </w:r>
      <w:r w:rsidR="00E44405">
        <w:rPr>
          <w:rFonts w:ascii="Arial" w:hAnsi="Arial" w:cs="Arial"/>
        </w:rPr>
        <w:t xml:space="preserve"> </w:t>
      </w:r>
      <w:r w:rsidRPr="009114CE">
        <w:rPr>
          <w:rFonts w:ascii="Arial" w:hAnsi="Arial" w:cs="Arial"/>
        </w:rPr>
        <w:t>disposição e circuitos elétricos de alimentação com proteções, além do</w:t>
      </w:r>
      <w:r w:rsidR="00E44405">
        <w:rPr>
          <w:rFonts w:ascii="Arial" w:hAnsi="Arial" w:cs="Arial"/>
        </w:rPr>
        <w:t xml:space="preserve"> </w:t>
      </w:r>
      <w:r w:rsidRPr="009114CE">
        <w:rPr>
          <w:rFonts w:ascii="Arial" w:hAnsi="Arial" w:cs="Arial"/>
        </w:rPr>
        <w:t>sistema de aterramento elétrico. Especificam-se</w:t>
      </w:r>
      <w:r w:rsidR="00E44405">
        <w:rPr>
          <w:rFonts w:ascii="Arial" w:hAnsi="Arial" w:cs="Arial"/>
        </w:rPr>
        <w:t xml:space="preserve"> </w:t>
      </w:r>
      <w:r w:rsidRPr="009114CE">
        <w:rPr>
          <w:rFonts w:ascii="Arial" w:hAnsi="Arial" w:cs="Arial"/>
        </w:rPr>
        <w:t>a alimentação de potência (motores e comando) e,</w:t>
      </w:r>
      <w:r w:rsidR="00E44405">
        <w:rPr>
          <w:rFonts w:ascii="Arial" w:hAnsi="Arial" w:cs="Arial"/>
        </w:rPr>
        <w:t xml:space="preserve"> </w:t>
      </w:r>
      <w:r w:rsidRPr="009114CE">
        <w:rPr>
          <w:rFonts w:ascii="Arial" w:hAnsi="Arial" w:cs="Arial"/>
        </w:rPr>
        <w:t>quando aplicável,</w:t>
      </w:r>
      <w:r w:rsidR="00E44405">
        <w:rPr>
          <w:rFonts w:ascii="Arial" w:hAnsi="Arial" w:cs="Arial"/>
        </w:rPr>
        <w:t xml:space="preserve"> </w:t>
      </w:r>
      <w:r w:rsidRPr="009114CE">
        <w:rPr>
          <w:rFonts w:ascii="Arial" w:hAnsi="Arial" w:cs="Arial"/>
        </w:rPr>
        <w:t>a alimentação da iluminação da cabina, caixa de corrida e</w:t>
      </w:r>
      <w:r w:rsidR="00E44405">
        <w:rPr>
          <w:rFonts w:ascii="Arial" w:hAnsi="Arial" w:cs="Arial"/>
        </w:rPr>
        <w:t xml:space="preserve"> </w:t>
      </w:r>
      <w:r w:rsidRPr="009114CE">
        <w:rPr>
          <w:rFonts w:ascii="Arial" w:hAnsi="Arial" w:cs="Arial"/>
        </w:rPr>
        <w:t>os</w:t>
      </w:r>
      <w:r w:rsidR="00E44405">
        <w:rPr>
          <w:rFonts w:ascii="Arial" w:hAnsi="Arial" w:cs="Arial"/>
        </w:rPr>
        <w:t xml:space="preserve"> </w:t>
      </w:r>
      <w:r w:rsidRPr="009114CE">
        <w:rPr>
          <w:rFonts w:ascii="Arial" w:hAnsi="Arial" w:cs="Arial"/>
        </w:rPr>
        <w:t>locais de trabalho, contendo:</w:t>
      </w:r>
    </w:p>
    <w:p w14:paraId="6E72DB00" w14:textId="77777777" w:rsidR="00A74ADB" w:rsidRDefault="009114CE" w:rsidP="00A74ADB">
      <w:pPr>
        <w:pStyle w:val="PargrafodaLista"/>
        <w:numPr>
          <w:ilvl w:val="2"/>
          <w:numId w:val="1"/>
        </w:numPr>
        <w:ind w:hanging="1224"/>
        <w:jc w:val="both"/>
        <w:rPr>
          <w:rFonts w:ascii="Arial" w:hAnsi="Arial" w:cs="Arial"/>
        </w:rPr>
      </w:pPr>
      <w:proofErr w:type="gramStart"/>
      <w:r w:rsidRPr="009114CE">
        <w:rPr>
          <w:rFonts w:ascii="Arial" w:hAnsi="Arial" w:cs="Arial"/>
        </w:rPr>
        <w:t>Representação  do</w:t>
      </w:r>
      <w:proofErr w:type="gramEnd"/>
      <w:r w:rsidR="00D3257D">
        <w:rPr>
          <w:rFonts w:ascii="Arial" w:hAnsi="Arial" w:cs="Arial"/>
        </w:rPr>
        <w:t xml:space="preserve"> </w:t>
      </w:r>
      <w:r w:rsidRPr="009114CE">
        <w:rPr>
          <w:rFonts w:ascii="Arial" w:hAnsi="Arial" w:cs="Arial"/>
        </w:rPr>
        <w:t>circuito  de  alimentação  elétrica  dos  equipamentos,  com  a bitola/modelo/característica   das   fiações,   calhas   e   eletrodutos,   o   local   de disponibilização do ponto de força para alimentação do equipamento com suas proteções (painel elétrico), conforme norma técnica ABNT NBR 5410;</w:t>
      </w:r>
    </w:p>
    <w:p w14:paraId="6E644F03"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Reprodução</w:t>
      </w:r>
      <w:r w:rsidR="00A74ADB">
        <w:rPr>
          <w:rFonts w:ascii="Arial" w:hAnsi="Arial" w:cs="Arial"/>
        </w:rPr>
        <w:t xml:space="preserve"> </w:t>
      </w:r>
      <w:r w:rsidRPr="009114CE">
        <w:rPr>
          <w:rFonts w:ascii="Arial" w:hAnsi="Arial" w:cs="Arial"/>
        </w:rPr>
        <w:t xml:space="preserve">gráfica </w:t>
      </w:r>
      <w:proofErr w:type="gramStart"/>
      <w:r w:rsidRPr="009114CE">
        <w:rPr>
          <w:rFonts w:ascii="Arial" w:hAnsi="Arial" w:cs="Arial"/>
        </w:rPr>
        <w:t>das  proteções</w:t>
      </w:r>
      <w:proofErr w:type="gramEnd"/>
      <w:r w:rsidRPr="009114CE">
        <w:rPr>
          <w:rFonts w:ascii="Arial" w:hAnsi="Arial" w:cs="Arial"/>
        </w:rPr>
        <w:t xml:space="preserve">  do  circuito  elétrico  para  alimentação  do(s) equipamento(s)  no  quadro  elétrico  de  alimentação  do  QGBT  (quadro  geral  de baixa tensão);</w:t>
      </w:r>
    </w:p>
    <w:p w14:paraId="3C49E148"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Ilustração do</w:t>
      </w:r>
      <w:r w:rsidR="0064649D">
        <w:rPr>
          <w:rFonts w:ascii="Arial" w:hAnsi="Arial" w:cs="Arial"/>
        </w:rPr>
        <w:t xml:space="preserve"> </w:t>
      </w:r>
      <w:r w:rsidRPr="009114CE">
        <w:rPr>
          <w:rFonts w:ascii="Arial" w:hAnsi="Arial" w:cs="Arial"/>
        </w:rPr>
        <w:t>circuito de iluminação da caixa de corrida,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0FCC2D7D" w14:textId="77777777" w:rsidR="0064649D" w:rsidRDefault="009114CE" w:rsidP="00A74ADB">
      <w:pPr>
        <w:pStyle w:val="PargrafodaLista"/>
        <w:numPr>
          <w:ilvl w:val="2"/>
          <w:numId w:val="1"/>
        </w:numPr>
        <w:ind w:hanging="1224"/>
        <w:jc w:val="both"/>
        <w:rPr>
          <w:rFonts w:ascii="Arial" w:hAnsi="Arial" w:cs="Arial"/>
        </w:rPr>
      </w:pPr>
      <w:proofErr w:type="gramStart"/>
      <w:r w:rsidRPr="009114CE">
        <w:rPr>
          <w:rFonts w:ascii="Arial" w:hAnsi="Arial" w:cs="Arial"/>
        </w:rPr>
        <w:t>Representação  do</w:t>
      </w:r>
      <w:proofErr w:type="gramEnd"/>
      <w:r w:rsidR="0064649D">
        <w:rPr>
          <w:rFonts w:ascii="Arial" w:hAnsi="Arial" w:cs="Arial"/>
        </w:rPr>
        <w:t xml:space="preserve"> </w:t>
      </w:r>
      <w:r w:rsidRPr="009114CE">
        <w:rPr>
          <w:rFonts w:ascii="Arial" w:hAnsi="Arial" w:cs="Arial"/>
        </w:rPr>
        <w:t>circuito  de  iluminação  da  casa  de  máquinas,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64FC2E26" w14:textId="77777777" w:rsidR="0064649D" w:rsidRDefault="009114CE" w:rsidP="00A74ADB">
      <w:pPr>
        <w:pStyle w:val="PargrafodaLista"/>
        <w:numPr>
          <w:ilvl w:val="2"/>
          <w:numId w:val="1"/>
        </w:numPr>
        <w:ind w:hanging="1224"/>
        <w:jc w:val="both"/>
        <w:rPr>
          <w:rFonts w:ascii="Arial" w:hAnsi="Arial" w:cs="Arial"/>
        </w:rPr>
      </w:pPr>
      <w:proofErr w:type="gramStart"/>
      <w:r w:rsidRPr="009114CE">
        <w:rPr>
          <w:rFonts w:ascii="Arial" w:hAnsi="Arial" w:cs="Arial"/>
        </w:rPr>
        <w:t>Representação  do</w:t>
      </w:r>
      <w:proofErr w:type="gramEnd"/>
      <w:r w:rsidR="0064649D">
        <w:rPr>
          <w:rFonts w:ascii="Arial" w:hAnsi="Arial" w:cs="Arial"/>
        </w:rPr>
        <w:t xml:space="preserve"> </w:t>
      </w:r>
      <w:r w:rsidRPr="009114CE">
        <w:rPr>
          <w:rFonts w:ascii="Arial" w:hAnsi="Arial" w:cs="Arial"/>
        </w:rPr>
        <w:t>circuito  de  iluminação  do  espaço  da  maquinaria,  quando aplicável,  com  especificações  das  fiações, do eletroduto  (ou  calha)  e de proteções;</w:t>
      </w:r>
    </w:p>
    <w:p w14:paraId="7E2D85D9"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de emergência da casa de máquinas, espaço da maquinaria e dos espaços de trabalho, quando aplicáveis;</w:t>
      </w:r>
    </w:p>
    <w:p w14:paraId="06E104B4" w14:textId="1D306E3A" w:rsidR="00C5496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do intercomunicador, com eletroduto ou calha até o ponto onde</w:t>
      </w:r>
      <w:r w:rsidR="0064649D">
        <w:rPr>
          <w:rFonts w:ascii="Arial" w:hAnsi="Arial" w:cs="Arial"/>
        </w:rPr>
        <w:t xml:space="preserve"> </w:t>
      </w:r>
      <w:r w:rsidRPr="009114CE">
        <w:rPr>
          <w:rFonts w:ascii="Arial" w:hAnsi="Arial" w:cs="Arial"/>
        </w:rPr>
        <w:t>será disponibilizado o aparelho.</w:t>
      </w:r>
    </w:p>
    <w:p w14:paraId="6556B8FB" w14:textId="77777777" w:rsidR="00B6744A" w:rsidRDefault="00B6744A" w:rsidP="00B6744A">
      <w:pPr>
        <w:pStyle w:val="PargrafodaLista"/>
        <w:ind w:left="1728"/>
        <w:jc w:val="both"/>
        <w:rPr>
          <w:rFonts w:ascii="Arial" w:hAnsi="Arial" w:cs="Arial"/>
        </w:rPr>
      </w:pPr>
    </w:p>
    <w:p w14:paraId="3176A09F" w14:textId="77777777" w:rsidR="00A80BBF" w:rsidRPr="00AC1080" w:rsidRDefault="00A80BBF" w:rsidP="00A80BBF">
      <w:pPr>
        <w:pStyle w:val="PargrafodaLista"/>
        <w:numPr>
          <w:ilvl w:val="0"/>
          <w:numId w:val="1"/>
        </w:numPr>
        <w:ind w:left="851" w:hanging="851"/>
        <w:rPr>
          <w:rFonts w:ascii="Arial" w:hAnsi="Arial" w:cs="Arial"/>
        </w:rPr>
      </w:pPr>
      <w:r w:rsidRPr="00AC1080">
        <w:rPr>
          <w:rFonts w:ascii="Arial" w:hAnsi="Arial" w:cs="Arial"/>
        </w:rPr>
        <w:t>EFICIÊNCIA ENERGÉTICA</w:t>
      </w:r>
    </w:p>
    <w:p w14:paraId="2EFCD22C" w14:textId="77777777" w:rsidR="00A80BBF" w:rsidRDefault="00A80BBF" w:rsidP="00A80BBF">
      <w:pPr>
        <w:pStyle w:val="PargrafodaLista"/>
        <w:ind w:left="851"/>
        <w:rPr>
          <w:rFonts w:ascii="Arial" w:hAnsi="Arial" w:cs="Arial"/>
        </w:rPr>
      </w:pPr>
    </w:p>
    <w:p w14:paraId="616EA11A" w14:textId="77777777" w:rsidR="00DB5CDE" w:rsidRDefault="00A80BBF" w:rsidP="00DB5CDE">
      <w:pPr>
        <w:pStyle w:val="PargrafodaLista"/>
        <w:numPr>
          <w:ilvl w:val="1"/>
          <w:numId w:val="1"/>
        </w:numPr>
        <w:ind w:hanging="792"/>
        <w:jc w:val="both"/>
        <w:rPr>
          <w:rFonts w:ascii="Arial" w:hAnsi="Arial" w:cs="Arial"/>
        </w:rPr>
      </w:pPr>
      <w:r w:rsidRPr="00DB5CDE">
        <w:rPr>
          <w:rFonts w:ascii="Arial" w:hAnsi="Arial" w:cs="Arial"/>
        </w:rPr>
        <w:t xml:space="preserve">Almeja-se </w:t>
      </w:r>
      <w:proofErr w:type="gramStart"/>
      <w:r w:rsidRPr="00DB5CDE">
        <w:rPr>
          <w:rFonts w:ascii="Arial" w:hAnsi="Arial" w:cs="Arial"/>
        </w:rPr>
        <w:t>no  projeto</w:t>
      </w:r>
      <w:proofErr w:type="gramEnd"/>
      <w:r w:rsidRPr="00DB5CDE">
        <w:rPr>
          <w:rFonts w:ascii="Arial" w:hAnsi="Arial" w:cs="Arial"/>
        </w:rPr>
        <w:t xml:space="preserve">  as  melhores  práticas  e  soluções  para  eficiência energética, os elevadores de passageiros, elevadores de uso restrito e plataformas de elevação vertical devem possuir:</w:t>
      </w:r>
    </w:p>
    <w:p w14:paraId="0CC9E81F" w14:textId="4C0B1D44" w:rsidR="00A80BBF" w:rsidRPr="00DB5CDE" w:rsidRDefault="00A80BBF" w:rsidP="00DB5CDE">
      <w:pPr>
        <w:pStyle w:val="PargrafodaLista"/>
        <w:numPr>
          <w:ilvl w:val="2"/>
          <w:numId w:val="1"/>
        </w:numPr>
        <w:ind w:hanging="1224"/>
        <w:jc w:val="both"/>
        <w:rPr>
          <w:rFonts w:ascii="Arial" w:hAnsi="Arial" w:cs="Arial"/>
        </w:rPr>
      </w:pPr>
      <w:r w:rsidRPr="00DB5CDE">
        <w:rPr>
          <w:rFonts w:ascii="Arial" w:hAnsi="Arial" w:cs="Arial"/>
        </w:rPr>
        <w:t>Sistema de iluminação da cabina, quando existente, com lâmpadas LED;</w:t>
      </w:r>
    </w:p>
    <w:p w14:paraId="38DAABFA" w14:textId="77777777" w:rsidR="00A80BBF" w:rsidRDefault="00A80BBF" w:rsidP="00DB5CDE">
      <w:pPr>
        <w:pStyle w:val="PargrafodaLista"/>
        <w:numPr>
          <w:ilvl w:val="2"/>
          <w:numId w:val="1"/>
        </w:numPr>
        <w:ind w:hanging="1224"/>
        <w:jc w:val="both"/>
        <w:rPr>
          <w:rFonts w:ascii="Arial" w:hAnsi="Arial" w:cs="Arial"/>
        </w:rPr>
      </w:pPr>
      <w:proofErr w:type="gramStart"/>
      <w:r w:rsidRPr="00924485">
        <w:rPr>
          <w:rFonts w:ascii="Arial" w:hAnsi="Arial" w:cs="Arial"/>
        </w:rPr>
        <w:t>Sistema  de</w:t>
      </w:r>
      <w:proofErr w:type="gramEnd"/>
      <w:r w:rsidRPr="00924485">
        <w:rPr>
          <w:rFonts w:ascii="Arial" w:hAnsi="Arial" w:cs="Arial"/>
        </w:rPr>
        <w:t xml:space="preserve">  ventilação  da  cabina,  quando  existente,  com  desligamento  automático após a cabina permanecer sem utilização;</w:t>
      </w:r>
    </w:p>
    <w:p w14:paraId="380470EF" w14:textId="7990EEFF"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Acionamento da máquina de tração ou da unidade hidráulica por meio</w:t>
      </w:r>
      <w:r>
        <w:rPr>
          <w:rFonts w:ascii="Arial" w:hAnsi="Arial" w:cs="Arial"/>
        </w:rPr>
        <w:t xml:space="preserve"> </w:t>
      </w:r>
      <w:r w:rsidRPr="00924485">
        <w:rPr>
          <w:rFonts w:ascii="Arial" w:hAnsi="Arial" w:cs="Arial"/>
        </w:rPr>
        <w:t xml:space="preserve">de inversor de </w:t>
      </w:r>
      <w:proofErr w:type="gramStart"/>
      <w:r w:rsidRPr="00924485">
        <w:rPr>
          <w:rFonts w:ascii="Arial" w:hAnsi="Arial" w:cs="Arial"/>
        </w:rPr>
        <w:t>frequência(</w:t>
      </w:r>
      <w:proofErr w:type="gramEnd"/>
      <w:r w:rsidRPr="00924485">
        <w:rPr>
          <w:rFonts w:ascii="Arial" w:hAnsi="Arial" w:cs="Arial"/>
        </w:rPr>
        <w:t>VVVF)</w:t>
      </w:r>
      <w:r w:rsidR="00FE5888">
        <w:rPr>
          <w:rFonts w:ascii="Arial" w:hAnsi="Arial" w:cs="Arial"/>
        </w:rPr>
        <w:t>.</w:t>
      </w:r>
    </w:p>
    <w:p w14:paraId="1D6D55DF"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O uso de</w:t>
      </w:r>
      <w:r>
        <w:rPr>
          <w:rFonts w:ascii="Arial" w:hAnsi="Arial" w:cs="Arial"/>
        </w:rPr>
        <w:t xml:space="preserve"> </w:t>
      </w:r>
      <w:r w:rsidRPr="00924485">
        <w:rPr>
          <w:rFonts w:ascii="Arial" w:hAnsi="Arial" w:cs="Arial"/>
        </w:rPr>
        <w:t>motor elétrico com rendimento superior a 92%.</w:t>
      </w:r>
    </w:p>
    <w:p w14:paraId="03ABCD7E" w14:textId="77777777" w:rsidR="0090527A" w:rsidRDefault="0090527A" w:rsidP="0090527A">
      <w:pPr>
        <w:pStyle w:val="PargrafodaLista"/>
        <w:ind w:left="792"/>
        <w:jc w:val="both"/>
        <w:rPr>
          <w:rFonts w:ascii="Arial" w:hAnsi="Arial" w:cs="Arial"/>
        </w:rPr>
      </w:pPr>
    </w:p>
    <w:p w14:paraId="7E1AE4E1" w14:textId="630C0B17" w:rsidR="0090527A" w:rsidRPr="00AC1080" w:rsidRDefault="0090527A" w:rsidP="0090527A">
      <w:pPr>
        <w:pStyle w:val="PargrafodaLista"/>
        <w:numPr>
          <w:ilvl w:val="0"/>
          <w:numId w:val="1"/>
        </w:numPr>
        <w:ind w:left="851" w:hanging="851"/>
        <w:rPr>
          <w:rFonts w:ascii="Arial" w:hAnsi="Arial" w:cs="Arial"/>
        </w:rPr>
      </w:pPr>
      <w:r w:rsidRPr="00AC1080">
        <w:rPr>
          <w:rFonts w:ascii="Arial" w:hAnsi="Arial" w:cs="Arial"/>
        </w:rPr>
        <w:lastRenderedPageBreak/>
        <w:t>PRAZO</w:t>
      </w:r>
      <w:r w:rsidR="00EB538E" w:rsidRPr="00AC1080">
        <w:rPr>
          <w:rFonts w:ascii="Arial" w:hAnsi="Arial" w:cs="Arial"/>
        </w:rPr>
        <w:t>S</w:t>
      </w:r>
    </w:p>
    <w:p w14:paraId="5EAC1DAC" w14:textId="77777777" w:rsidR="0090527A" w:rsidRDefault="0090527A" w:rsidP="0090527A">
      <w:pPr>
        <w:pStyle w:val="PargrafodaLista"/>
        <w:ind w:left="851"/>
        <w:rPr>
          <w:rFonts w:ascii="Arial" w:hAnsi="Arial" w:cs="Arial"/>
        </w:rPr>
      </w:pPr>
    </w:p>
    <w:p w14:paraId="11314DE7" w14:textId="4B0AF30C" w:rsidR="00B3789F" w:rsidRDefault="0031433A" w:rsidP="0090527A">
      <w:pPr>
        <w:pStyle w:val="PargrafodaLista"/>
        <w:numPr>
          <w:ilvl w:val="1"/>
          <w:numId w:val="1"/>
        </w:numPr>
        <w:ind w:hanging="792"/>
        <w:jc w:val="both"/>
        <w:rPr>
          <w:rFonts w:ascii="Arial" w:hAnsi="Arial" w:cs="Arial"/>
        </w:rPr>
      </w:pPr>
      <w:r w:rsidRPr="00DE5A35">
        <w:rPr>
          <w:rFonts w:ascii="Arial" w:hAnsi="Arial" w:cs="Arial"/>
        </w:rPr>
        <w:t>O prazo máximo para</w:t>
      </w:r>
      <w:r w:rsidR="005E2C26">
        <w:rPr>
          <w:rFonts w:ascii="Arial" w:hAnsi="Arial" w:cs="Arial"/>
        </w:rPr>
        <w:t xml:space="preserve"> </w:t>
      </w:r>
      <w:r w:rsidRPr="00DE5A35">
        <w:rPr>
          <w:rFonts w:ascii="Arial" w:hAnsi="Arial" w:cs="Arial"/>
        </w:rPr>
        <w:t xml:space="preserve">conclusão do fornecimento e instalação de cada plataforma </w:t>
      </w:r>
      <w:r w:rsidR="005E2C26">
        <w:rPr>
          <w:rFonts w:ascii="Arial" w:hAnsi="Arial" w:cs="Arial"/>
        </w:rPr>
        <w:t xml:space="preserve">elevatória </w:t>
      </w:r>
      <w:proofErr w:type="gramStart"/>
      <w:r w:rsidR="005E2C26">
        <w:rPr>
          <w:rFonts w:ascii="Arial" w:hAnsi="Arial" w:cs="Arial"/>
        </w:rPr>
        <w:t xml:space="preserve">vertical </w:t>
      </w:r>
      <w:r w:rsidR="00B3789F">
        <w:rPr>
          <w:rFonts w:ascii="Arial" w:hAnsi="Arial" w:cs="Arial"/>
        </w:rPr>
        <w:t xml:space="preserve"> e</w:t>
      </w:r>
      <w:proofErr w:type="gramEnd"/>
      <w:r w:rsidR="00B3789F">
        <w:rPr>
          <w:rFonts w:ascii="Arial" w:hAnsi="Arial" w:cs="Arial"/>
        </w:rPr>
        <w:t xml:space="preserve"> </w:t>
      </w:r>
      <w:r w:rsidR="00B3789F" w:rsidRPr="00DE5A35">
        <w:rPr>
          <w:rFonts w:ascii="Arial" w:hAnsi="Arial" w:cs="Arial"/>
        </w:rPr>
        <w:t>elevador de uso restrito às pessoas com mobilidade reduzida</w:t>
      </w:r>
      <w:r w:rsidR="00B3789F">
        <w:rPr>
          <w:rFonts w:ascii="Arial" w:hAnsi="Arial" w:cs="Arial"/>
        </w:rPr>
        <w:t xml:space="preserve"> </w:t>
      </w:r>
      <w:r w:rsidRPr="00DE5A35">
        <w:rPr>
          <w:rFonts w:ascii="Arial" w:hAnsi="Arial" w:cs="Arial"/>
        </w:rPr>
        <w:t>é de 60 (sessenta) dias contados a</w:t>
      </w:r>
      <w:r w:rsidR="005E2C26">
        <w:rPr>
          <w:rFonts w:ascii="Arial" w:hAnsi="Arial" w:cs="Arial"/>
        </w:rPr>
        <w:t xml:space="preserve"> </w:t>
      </w:r>
      <w:r w:rsidRPr="00DE5A35">
        <w:rPr>
          <w:rFonts w:ascii="Arial" w:hAnsi="Arial" w:cs="Arial"/>
        </w:rPr>
        <w:t>partir da data de entrega do respectivo projeto executivo</w:t>
      </w:r>
      <w:r w:rsidR="00B3789F">
        <w:rPr>
          <w:rFonts w:ascii="Arial" w:hAnsi="Arial" w:cs="Arial"/>
        </w:rPr>
        <w:t>.</w:t>
      </w:r>
    </w:p>
    <w:p w14:paraId="0EDA6C02" w14:textId="0B9E9865" w:rsidR="00B95BB6" w:rsidRDefault="00196155" w:rsidP="0090527A">
      <w:pPr>
        <w:pStyle w:val="PargrafodaLista"/>
        <w:numPr>
          <w:ilvl w:val="1"/>
          <w:numId w:val="1"/>
        </w:numPr>
        <w:ind w:hanging="792"/>
        <w:jc w:val="both"/>
        <w:rPr>
          <w:rFonts w:ascii="Arial" w:hAnsi="Arial" w:cs="Arial"/>
        </w:rPr>
      </w:pPr>
      <w:r>
        <w:rPr>
          <w:rFonts w:ascii="Arial" w:hAnsi="Arial" w:cs="Arial"/>
        </w:rPr>
        <w:t xml:space="preserve">O prazo máximo </w:t>
      </w:r>
      <w:r w:rsidRPr="00DE5A35">
        <w:rPr>
          <w:rFonts w:ascii="Arial" w:hAnsi="Arial" w:cs="Arial"/>
        </w:rPr>
        <w:t>para</w:t>
      </w:r>
      <w:r>
        <w:rPr>
          <w:rFonts w:ascii="Arial" w:hAnsi="Arial" w:cs="Arial"/>
        </w:rPr>
        <w:t xml:space="preserve"> </w:t>
      </w:r>
      <w:r w:rsidRPr="00DE5A35">
        <w:rPr>
          <w:rFonts w:ascii="Arial" w:hAnsi="Arial" w:cs="Arial"/>
        </w:rPr>
        <w:t xml:space="preserve">conclusão do fornecimento e instalação de cada </w:t>
      </w:r>
      <w:r w:rsidR="00B95BB6">
        <w:rPr>
          <w:rFonts w:ascii="Arial" w:hAnsi="Arial" w:cs="Arial"/>
        </w:rPr>
        <w:t xml:space="preserve">elevador convencional </w:t>
      </w:r>
      <w:r w:rsidR="00DC5DBB" w:rsidRPr="00DE5A35">
        <w:rPr>
          <w:rFonts w:ascii="Arial" w:hAnsi="Arial" w:cs="Arial"/>
        </w:rPr>
        <w:t>é de 120 dias</w:t>
      </w:r>
      <w:r w:rsidR="00B95BB6" w:rsidRPr="0090527A">
        <w:rPr>
          <w:rFonts w:ascii="Arial" w:hAnsi="Arial" w:cs="Arial"/>
        </w:rPr>
        <w:t xml:space="preserve"> </w:t>
      </w:r>
      <w:r w:rsidR="00B95BB6" w:rsidRPr="00DE5A35">
        <w:rPr>
          <w:rFonts w:ascii="Arial" w:hAnsi="Arial" w:cs="Arial"/>
        </w:rPr>
        <w:t>a</w:t>
      </w:r>
      <w:r w:rsidR="00B95BB6">
        <w:rPr>
          <w:rFonts w:ascii="Arial" w:hAnsi="Arial" w:cs="Arial"/>
        </w:rPr>
        <w:t xml:space="preserve"> </w:t>
      </w:r>
      <w:r w:rsidR="00B95BB6" w:rsidRPr="00DE5A35">
        <w:rPr>
          <w:rFonts w:ascii="Arial" w:hAnsi="Arial" w:cs="Arial"/>
        </w:rPr>
        <w:t>partir da data de entrega do respectivo projeto executivo</w:t>
      </w:r>
      <w:r w:rsidR="00B95BB6">
        <w:rPr>
          <w:rFonts w:ascii="Arial" w:hAnsi="Arial" w:cs="Arial"/>
        </w:rPr>
        <w:t>.</w:t>
      </w:r>
    </w:p>
    <w:p w14:paraId="5E491A3B" w14:textId="77777777" w:rsidR="00C3489C" w:rsidRDefault="00C3489C" w:rsidP="00C3489C">
      <w:pPr>
        <w:pStyle w:val="PargrafodaLista"/>
        <w:ind w:left="792"/>
        <w:jc w:val="both"/>
        <w:rPr>
          <w:rFonts w:ascii="Arial" w:hAnsi="Arial" w:cs="Arial"/>
        </w:rPr>
      </w:pPr>
    </w:p>
    <w:p w14:paraId="229BD476" w14:textId="4CA5E5D9" w:rsidR="007928C0" w:rsidRDefault="00CC4279" w:rsidP="00FC26ED">
      <w:pPr>
        <w:pStyle w:val="PargrafodaLista"/>
        <w:numPr>
          <w:ilvl w:val="0"/>
          <w:numId w:val="1"/>
        </w:numPr>
        <w:ind w:left="851" w:hanging="851"/>
        <w:rPr>
          <w:rFonts w:ascii="Arial" w:hAnsi="Arial" w:cs="Arial"/>
        </w:rPr>
      </w:pPr>
      <w:r>
        <w:rPr>
          <w:rFonts w:ascii="Arial" w:hAnsi="Arial" w:cs="Arial"/>
        </w:rPr>
        <w:t>CRONOGRAMA FÍSICO-FINANCEIRO</w:t>
      </w:r>
    </w:p>
    <w:p w14:paraId="136FA0C2" w14:textId="77777777" w:rsidR="0005776A" w:rsidRDefault="0005776A" w:rsidP="0005776A">
      <w:pPr>
        <w:pStyle w:val="PargrafodaLista"/>
        <w:ind w:left="851"/>
        <w:rPr>
          <w:rFonts w:ascii="Arial" w:hAnsi="Arial" w:cs="Arial"/>
        </w:rPr>
      </w:pPr>
    </w:p>
    <w:p w14:paraId="71A47192" w14:textId="77777777" w:rsidR="0005776A" w:rsidRDefault="007F5C1B" w:rsidP="008E165B">
      <w:pPr>
        <w:pStyle w:val="PargrafodaLista"/>
        <w:numPr>
          <w:ilvl w:val="1"/>
          <w:numId w:val="1"/>
        </w:numPr>
        <w:ind w:hanging="792"/>
        <w:jc w:val="both"/>
        <w:rPr>
          <w:rFonts w:ascii="Arial" w:hAnsi="Arial" w:cs="Arial"/>
        </w:rPr>
      </w:pPr>
      <w:r w:rsidRPr="0005776A">
        <w:rPr>
          <w:rFonts w:ascii="Arial" w:hAnsi="Arial" w:cs="Arial"/>
        </w:rPr>
        <w:t xml:space="preserve">A </w:t>
      </w:r>
      <w:r w:rsidR="00D43F90" w:rsidRPr="0005776A">
        <w:rPr>
          <w:rFonts w:ascii="Arial" w:hAnsi="Arial" w:cs="Arial"/>
        </w:rPr>
        <w:t xml:space="preserve">Contratada deverá apresentar </w:t>
      </w:r>
      <w:r w:rsidR="005B3F97" w:rsidRPr="0005776A">
        <w:rPr>
          <w:rFonts w:ascii="Arial" w:hAnsi="Arial" w:cs="Arial"/>
        </w:rPr>
        <w:t>o cronograma físico-financeiro</w:t>
      </w:r>
      <w:r w:rsidR="009F6616" w:rsidRPr="0005776A">
        <w:rPr>
          <w:rFonts w:ascii="Arial" w:hAnsi="Arial" w:cs="Arial"/>
        </w:rPr>
        <w:t xml:space="preserve"> para aprovação da </w:t>
      </w:r>
      <w:r w:rsidR="00277669" w:rsidRPr="0005776A">
        <w:rPr>
          <w:rFonts w:ascii="Arial" w:hAnsi="Arial" w:cs="Arial"/>
        </w:rPr>
        <w:t xml:space="preserve">Contratante </w:t>
      </w:r>
      <w:r w:rsidR="00386F37" w:rsidRPr="0005776A">
        <w:rPr>
          <w:rFonts w:ascii="Arial" w:hAnsi="Arial" w:cs="Arial"/>
        </w:rPr>
        <w:t xml:space="preserve">concomitante ao Projeto Executivo, </w:t>
      </w:r>
      <w:r w:rsidR="00277669" w:rsidRPr="0005776A">
        <w:rPr>
          <w:rFonts w:ascii="Arial" w:hAnsi="Arial" w:cs="Arial"/>
        </w:rPr>
        <w:t>discorrendo sobre as etapas de montagens dos elevadores</w:t>
      </w:r>
      <w:r w:rsidR="00955118" w:rsidRPr="0005776A">
        <w:rPr>
          <w:rFonts w:ascii="Arial" w:hAnsi="Arial" w:cs="Arial"/>
        </w:rPr>
        <w:t xml:space="preserve"> convencionais</w:t>
      </w:r>
      <w:r w:rsidR="00C744CC" w:rsidRPr="0005776A">
        <w:rPr>
          <w:rFonts w:ascii="Arial" w:hAnsi="Arial" w:cs="Arial"/>
        </w:rPr>
        <w:t>, tendo o prazo final de 120 dias corridos de execução</w:t>
      </w:r>
      <w:r w:rsidR="004868A2" w:rsidRPr="0005776A">
        <w:rPr>
          <w:rFonts w:ascii="Arial" w:hAnsi="Arial" w:cs="Arial"/>
        </w:rPr>
        <w:t>.</w:t>
      </w:r>
    </w:p>
    <w:p w14:paraId="7D800CCB" w14:textId="0A865384" w:rsidR="00CC4279" w:rsidRDefault="004868A2" w:rsidP="008E165B">
      <w:pPr>
        <w:pStyle w:val="PargrafodaLista"/>
        <w:numPr>
          <w:ilvl w:val="1"/>
          <w:numId w:val="1"/>
        </w:numPr>
        <w:ind w:hanging="792"/>
        <w:jc w:val="both"/>
        <w:rPr>
          <w:rFonts w:ascii="Arial" w:hAnsi="Arial" w:cs="Arial"/>
        </w:rPr>
      </w:pPr>
      <w:r w:rsidRPr="0005776A">
        <w:rPr>
          <w:rFonts w:ascii="Arial" w:hAnsi="Arial" w:cs="Arial"/>
        </w:rPr>
        <w:t>O</w:t>
      </w:r>
      <w:r w:rsidR="00BA0769" w:rsidRPr="0005776A">
        <w:rPr>
          <w:rFonts w:ascii="Arial" w:hAnsi="Arial" w:cs="Arial"/>
        </w:rPr>
        <w:t xml:space="preserve"> critério de pagamento estará </w:t>
      </w:r>
      <w:r w:rsidR="00D46EA0">
        <w:rPr>
          <w:rFonts w:ascii="Arial" w:hAnsi="Arial" w:cs="Arial"/>
        </w:rPr>
        <w:t xml:space="preserve">associado </w:t>
      </w:r>
      <w:r w:rsidR="00BA0769" w:rsidRPr="0005776A">
        <w:rPr>
          <w:rFonts w:ascii="Arial" w:hAnsi="Arial" w:cs="Arial"/>
        </w:rPr>
        <w:t>a evolução de montagem do elevador</w:t>
      </w:r>
      <w:r w:rsidR="0095115B" w:rsidRPr="0005776A">
        <w:rPr>
          <w:rFonts w:ascii="Arial" w:hAnsi="Arial" w:cs="Arial"/>
        </w:rPr>
        <w:t xml:space="preserve">, sendo que haverá um saldo final de 10% do valor </w:t>
      </w:r>
      <w:r w:rsidR="00471DB6">
        <w:rPr>
          <w:rFonts w:ascii="Arial" w:hAnsi="Arial" w:cs="Arial"/>
        </w:rPr>
        <w:t xml:space="preserve">do </w:t>
      </w:r>
      <w:r w:rsidR="00326FF6" w:rsidRPr="0005776A">
        <w:rPr>
          <w:rFonts w:ascii="Arial" w:hAnsi="Arial" w:cs="Arial"/>
        </w:rPr>
        <w:t xml:space="preserve">preço final do elevador vinculada a etapa de </w:t>
      </w:r>
      <w:r w:rsidR="00C54D79" w:rsidRPr="0005776A">
        <w:rPr>
          <w:rFonts w:ascii="Arial" w:hAnsi="Arial" w:cs="Arial"/>
        </w:rPr>
        <w:t>verificações e ensaios</w:t>
      </w:r>
      <w:r w:rsidR="00832F82">
        <w:rPr>
          <w:rFonts w:ascii="Arial" w:hAnsi="Arial" w:cs="Arial"/>
        </w:rPr>
        <w:t xml:space="preserve"> (item 1</w:t>
      </w:r>
      <w:r w:rsidR="00D10987">
        <w:rPr>
          <w:rFonts w:ascii="Arial" w:hAnsi="Arial" w:cs="Arial"/>
        </w:rPr>
        <w:t>3</w:t>
      </w:r>
      <w:r w:rsidR="00832F82">
        <w:rPr>
          <w:rFonts w:ascii="Arial" w:hAnsi="Arial" w:cs="Arial"/>
        </w:rPr>
        <w:t>).</w:t>
      </w:r>
    </w:p>
    <w:p w14:paraId="2A18A5AA" w14:textId="611A99E2" w:rsidR="00403663" w:rsidRDefault="00815B52" w:rsidP="008E165B">
      <w:pPr>
        <w:pStyle w:val="PargrafodaLista"/>
        <w:numPr>
          <w:ilvl w:val="1"/>
          <w:numId w:val="1"/>
        </w:numPr>
        <w:ind w:hanging="792"/>
        <w:jc w:val="both"/>
        <w:rPr>
          <w:rFonts w:ascii="Arial" w:hAnsi="Arial" w:cs="Arial"/>
        </w:rPr>
      </w:pPr>
      <w:r>
        <w:rPr>
          <w:rFonts w:ascii="Arial" w:hAnsi="Arial" w:cs="Arial"/>
        </w:rPr>
        <w:t xml:space="preserve">No caso dos elevadores de uso restrito </w:t>
      </w:r>
      <w:r w:rsidR="00074273">
        <w:rPr>
          <w:rFonts w:ascii="Arial" w:hAnsi="Arial" w:cs="Arial"/>
        </w:rPr>
        <w:t>para pessoas com mobilidade reduzida e plataforma elevatória</w:t>
      </w:r>
      <w:r w:rsidR="005A1732">
        <w:rPr>
          <w:rFonts w:ascii="Arial" w:hAnsi="Arial" w:cs="Arial"/>
        </w:rPr>
        <w:t xml:space="preserve"> o cronograma físico-financeiro terá uma duração de 60 dias </w:t>
      </w:r>
      <w:r w:rsidR="005C1461">
        <w:rPr>
          <w:rFonts w:ascii="Arial" w:hAnsi="Arial" w:cs="Arial"/>
        </w:rPr>
        <w:t>corridos. Da mesma forma</w:t>
      </w:r>
      <w:r w:rsidR="00403663">
        <w:rPr>
          <w:rFonts w:ascii="Arial" w:hAnsi="Arial" w:cs="Arial"/>
        </w:rPr>
        <w:t>,</w:t>
      </w:r>
      <w:r w:rsidR="005C1461">
        <w:rPr>
          <w:rFonts w:ascii="Arial" w:hAnsi="Arial" w:cs="Arial"/>
        </w:rPr>
        <w:t xml:space="preserve"> o critério de pagamento mensal será</w:t>
      </w:r>
      <w:r w:rsidR="00C55D87">
        <w:rPr>
          <w:rFonts w:ascii="Arial" w:hAnsi="Arial" w:cs="Arial"/>
        </w:rPr>
        <w:t xml:space="preserve"> de acordo com a evolução da montagem/instalação</w:t>
      </w:r>
      <w:r w:rsidR="005E37CB">
        <w:rPr>
          <w:rFonts w:ascii="Arial" w:hAnsi="Arial" w:cs="Arial"/>
        </w:rPr>
        <w:t>, devendo ter uma etapa</w:t>
      </w:r>
      <w:r w:rsidR="00F76C2F">
        <w:rPr>
          <w:rFonts w:ascii="Arial" w:hAnsi="Arial" w:cs="Arial"/>
        </w:rPr>
        <w:t xml:space="preserve"> que corresponda</w:t>
      </w:r>
      <w:r w:rsidR="00F10572">
        <w:rPr>
          <w:rFonts w:ascii="Arial" w:hAnsi="Arial" w:cs="Arial"/>
        </w:rPr>
        <w:t xml:space="preserve"> as verificações e ensaios com o percentual de 10% do valor do equipamento.</w:t>
      </w:r>
    </w:p>
    <w:p w14:paraId="4C965DB5" w14:textId="77777777" w:rsidR="00870F48" w:rsidRDefault="00870F48" w:rsidP="00870F48">
      <w:pPr>
        <w:pStyle w:val="PargrafodaLista"/>
        <w:ind w:left="851"/>
        <w:rPr>
          <w:rFonts w:ascii="Arial" w:hAnsi="Arial" w:cs="Arial"/>
        </w:rPr>
      </w:pPr>
    </w:p>
    <w:p w14:paraId="2B310EA8" w14:textId="2ADBC80D" w:rsidR="00440B4F" w:rsidRPr="00AC1080" w:rsidRDefault="00440B4F" w:rsidP="0096400F">
      <w:pPr>
        <w:pStyle w:val="PargrafodaLista"/>
        <w:numPr>
          <w:ilvl w:val="0"/>
          <w:numId w:val="1"/>
        </w:numPr>
        <w:ind w:left="851" w:hanging="851"/>
        <w:rPr>
          <w:rFonts w:ascii="Arial" w:hAnsi="Arial" w:cs="Arial"/>
        </w:rPr>
      </w:pPr>
      <w:r w:rsidRPr="00AC1080">
        <w:rPr>
          <w:rFonts w:ascii="Arial" w:hAnsi="Arial" w:cs="Arial"/>
        </w:rPr>
        <w:t>APLICAÇÕES NR-10</w:t>
      </w:r>
    </w:p>
    <w:p w14:paraId="52C7C061" w14:textId="77777777" w:rsidR="00440B4F" w:rsidRPr="00440B4F" w:rsidRDefault="00440B4F" w:rsidP="0096400F">
      <w:pPr>
        <w:pStyle w:val="PargrafodaLista"/>
        <w:ind w:left="360"/>
        <w:jc w:val="both"/>
        <w:rPr>
          <w:rFonts w:ascii="Arial" w:hAnsi="Arial" w:cs="Arial"/>
        </w:rPr>
      </w:pPr>
    </w:p>
    <w:p w14:paraId="140C1FCC" w14:textId="07EDC766"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 NR</w:t>
      </w:r>
      <w:r w:rsidR="008A12A8">
        <w:rPr>
          <w:rFonts w:ascii="Arial" w:hAnsi="Arial" w:cs="Arial"/>
        </w:rPr>
        <w:t>-10</w:t>
      </w:r>
      <w:r w:rsidRPr="00440B4F">
        <w:rPr>
          <w:rFonts w:ascii="Arial" w:hAnsi="Arial" w:cs="Arial"/>
        </w:rPr>
        <w:t xml:space="preserve"> estabelece os requisitos e condições mínimas objetivando a implementação de medidas de controle e sistemas preventivos, de forma a garantir a segurança e a saúde dos trabalhadores que, direta ou indiretamente, interajam em instalações elétricas e serviços com eletricidade.</w:t>
      </w:r>
    </w:p>
    <w:p w14:paraId="302C83A4"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Somente podem exercer atividades com eletricidade os trabalhadores qualificados, ou capacitados, e os profissionais habilitados após um treinamento obrigatório do curso básico da NR10.</w:t>
      </w:r>
    </w:p>
    <w:p w14:paraId="71653BD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As instalações elétricas devem ser construídas, montadas, operadas, reformadas, ampliadas, reparadas e inspecionadas de forma a garantir a segurança e a saúde dos trabalhadores e dos usuários, e serem supervisionadas por profissional autorizado, conforme dispõe a NR 10.</w:t>
      </w:r>
    </w:p>
    <w:p w14:paraId="4ECC62C0" w14:textId="762D1DD1" w:rsidR="00CC106F" w:rsidRDefault="00CC106F" w:rsidP="00EE1877">
      <w:pPr>
        <w:pStyle w:val="PargrafodaLista"/>
        <w:ind w:left="360"/>
        <w:jc w:val="both"/>
        <w:rPr>
          <w:rFonts w:ascii="Arial" w:hAnsi="Arial" w:cs="Arial"/>
        </w:rPr>
      </w:pPr>
    </w:p>
    <w:p w14:paraId="3A02CF56" w14:textId="1825211E" w:rsidR="00335EBB" w:rsidRPr="00AC1080" w:rsidRDefault="00335EBB" w:rsidP="003E701C">
      <w:pPr>
        <w:pStyle w:val="PargrafodaLista"/>
        <w:numPr>
          <w:ilvl w:val="0"/>
          <w:numId w:val="1"/>
        </w:numPr>
        <w:ind w:left="851" w:hanging="851"/>
        <w:rPr>
          <w:rFonts w:ascii="Arial" w:hAnsi="Arial" w:cs="Arial"/>
        </w:rPr>
      </w:pPr>
      <w:r w:rsidRPr="00AC1080">
        <w:rPr>
          <w:rFonts w:ascii="Arial" w:hAnsi="Arial" w:cs="Arial"/>
        </w:rPr>
        <w:t>VERIFICAÇÕES E ENSAIOS</w:t>
      </w:r>
    </w:p>
    <w:p w14:paraId="1C4D611D" w14:textId="77777777" w:rsidR="0090027D" w:rsidRPr="003E701C" w:rsidRDefault="0090027D" w:rsidP="0090027D">
      <w:pPr>
        <w:pStyle w:val="PargrafodaLista"/>
        <w:ind w:left="851"/>
        <w:rPr>
          <w:rFonts w:ascii="Arial" w:hAnsi="Arial" w:cs="Arial"/>
        </w:rPr>
      </w:pPr>
    </w:p>
    <w:p w14:paraId="55204B91" w14:textId="0255A301" w:rsidR="00335EBB" w:rsidRPr="0090027D" w:rsidRDefault="00335EBB" w:rsidP="003E701C">
      <w:pPr>
        <w:pStyle w:val="PargrafodaLista"/>
        <w:numPr>
          <w:ilvl w:val="1"/>
          <w:numId w:val="1"/>
        </w:numPr>
        <w:ind w:hanging="792"/>
        <w:jc w:val="both"/>
        <w:rPr>
          <w:rFonts w:ascii="Arial" w:hAnsi="Arial" w:cs="Arial"/>
        </w:rPr>
      </w:pPr>
      <w:r w:rsidRPr="0090027D">
        <w:rPr>
          <w:rFonts w:ascii="Arial" w:hAnsi="Arial" w:cs="Arial"/>
        </w:rPr>
        <w:t xml:space="preserve">A </w:t>
      </w:r>
      <w:r w:rsidR="0048238B">
        <w:rPr>
          <w:rFonts w:ascii="Arial" w:hAnsi="Arial" w:cs="Arial"/>
        </w:rPr>
        <w:t>Contratada</w:t>
      </w:r>
      <w:r w:rsidRPr="0090027D">
        <w:rPr>
          <w:rFonts w:ascii="Arial" w:hAnsi="Arial" w:cs="Arial"/>
        </w:rPr>
        <w:t xml:space="preserve"> se obrigará a verificar e ensaiar os equipamentos fornecidos com o acompanhamento</w:t>
      </w:r>
      <w:r w:rsidR="0090027D" w:rsidRPr="0090027D">
        <w:rPr>
          <w:rFonts w:ascii="Arial" w:hAnsi="Arial" w:cs="Arial"/>
        </w:rPr>
        <w:t xml:space="preserve"> </w:t>
      </w:r>
      <w:r w:rsidRPr="0090027D">
        <w:rPr>
          <w:rFonts w:ascii="Arial" w:hAnsi="Arial" w:cs="Arial"/>
        </w:rPr>
        <w:t xml:space="preserve">da Fiscalização a fim de garantir a adequada execução </w:t>
      </w:r>
      <w:proofErr w:type="gramStart"/>
      <w:r w:rsidRPr="0090027D">
        <w:rPr>
          <w:rFonts w:ascii="Arial" w:hAnsi="Arial" w:cs="Arial"/>
        </w:rPr>
        <w:t>do mesmo</w:t>
      </w:r>
      <w:proofErr w:type="gramEnd"/>
      <w:r w:rsidRPr="0090027D">
        <w:rPr>
          <w:rFonts w:ascii="Arial" w:hAnsi="Arial" w:cs="Arial"/>
        </w:rPr>
        <w:t>.</w:t>
      </w:r>
    </w:p>
    <w:p w14:paraId="54F2A8A8" w14:textId="4672D5A1" w:rsidR="009A4663" w:rsidRPr="001A1483" w:rsidRDefault="009A4663" w:rsidP="009A4663">
      <w:pPr>
        <w:pStyle w:val="PargrafodaLista"/>
        <w:numPr>
          <w:ilvl w:val="1"/>
          <w:numId w:val="1"/>
        </w:numPr>
        <w:ind w:hanging="792"/>
        <w:jc w:val="both"/>
        <w:rPr>
          <w:rFonts w:ascii="Arial" w:hAnsi="Arial" w:cs="Arial"/>
        </w:rPr>
      </w:pPr>
      <w:r w:rsidRPr="009A4663">
        <w:rPr>
          <w:rFonts w:ascii="Arial" w:hAnsi="Arial" w:cs="Arial"/>
        </w:rPr>
        <w:t xml:space="preserve">Todos os equipamentos de medição e registro de grandezas, necessários aos testes, deverão ser fornecidos pela </w:t>
      </w:r>
      <w:r w:rsidR="0048238B">
        <w:rPr>
          <w:rFonts w:ascii="Arial" w:hAnsi="Arial" w:cs="Arial"/>
        </w:rPr>
        <w:t>C</w:t>
      </w:r>
      <w:r w:rsidR="000D4ED7">
        <w:rPr>
          <w:rFonts w:ascii="Arial" w:hAnsi="Arial" w:cs="Arial"/>
        </w:rPr>
        <w:t>ontratada</w:t>
      </w:r>
      <w:r w:rsidRPr="009A4663">
        <w:rPr>
          <w:rFonts w:ascii="Arial" w:hAnsi="Arial" w:cs="Arial"/>
        </w:rPr>
        <w:t>, assim como será de sua responsabilidade a apresentação dos relatórios desses testes.</w:t>
      </w:r>
    </w:p>
    <w:p w14:paraId="5C6CFFAA" w14:textId="26C57932" w:rsidR="00335EBB" w:rsidRDefault="00335EBB" w:rsidP="003E701C">
      <w:pPr>
        <w:pStyle w:val="PargrafodaLista"/>
        <w:numPr>
          <w:ilvl w:val="1"/>
          <w:numId w:val="1"/>
        </w:numPr>
        <w:ind w:hanging="792"/>
        <w:jc w:val="both"/>
        <w:rPr>
          <w:rFonts w:ascii="Arial" w:hAnsi="Arial" w:cs="Arial"/>
        </w:rPr>
      </w:pPr>
      <w:r w:rsidRPr="001A1483">
        <w:rPr>
          <w:rFonts w:ascii="Arial" w:hAnsi="Arial" w:cs="Arial"/>
        </w:rPr>
        <w:t>A Caixa pode, a qualquer momento, solicitar testes, avaliações ou vistorias técnicas visando</w:t>
      </w:r>
      <w:r w:rsidR="001A1483" w:rsidRPr="001A1483">
        <w:rPr>
          <w:rFonts w:ascii="Arial" w:hAnsi="Arial" w:cs="Arial"/>
        </w:rPr>
        <w:t xml:space="preserve"> </w:t>
      </w:r>
      <w:r w:rsidRPr="001A1483">
        <w:rPr>
          <w:rFonts w:ascii="Arial" w:hAnsi="Arial" w:cs="Arial"/>
        </w:rPr>
        <w:t xml:space="preserve">verificar a perfeita execução dos serviços da </w:t>
      </w:r>
      <w:r w:rsidR="0048238B">
        <w:rPr>
          <w:rFonts w:ascii="Arial" w:hAnsi="Arial" w:cs="Arial"/>
        </w:rPr>
        <w:t>Contratada</w:t>
      </w:r>
      <w:r w:rsidRPr="001A1483">
        <w:rPr>
          <w:rFonts w:ascii="Arial" w:hAnsi="Arial" w:cs="Arial"/>
        </w:rPr>
        <w:t>, de acordo com as exigências de Contrato</w:t>
      </w:r>
      <w:r w:rsidR="001A1483" w:rsidRPr="001A1483">
        <w:rPr>
          <w:rFonts w:ascii="Arial" w:hAnsi="Arial" w:cs="Arial"/>
        </w:rPr>
        <w:t xml:space="preserve"> </w:t>
      </w:r>
      <w:r w:rsidRPr="001A1483">
        <w:rPr>
          <w:rFonts w:ascii="Arial" w:hAnsi="Arial" w:cs="Arial"/>
        </w:rPr>
        <w:t>e a adequação às normas vigentes.</w:t>
      </w:r>
    </w:p>
    <w:p w14:paraId="754FC532" w14:textId="2E64A66A" w:rsidR="00335EBB" w:rsidRPr="00585E52" w:rsidRDefault="00335EBB" w:rsidP="003E701C">
      <w:pPr>
        <w:pStyle w:val="PargrafodaLista"/>
        <w:numPr>
          <w:ilvl w:val="1"/>
          <w:numId w:val="1"/>
        </w:numPr>
        <w:ind w:hanging="792"/>
        <w:jc w:val="both"/>
        <w:rPr>
          <w:rFonts w:ascii="Arial" w:hAnsi="Arial" w:cs="Arial"/>
        </w:rPr>
      </w:pPr>
      <w:r w:rsidRPr="00585E52">
        <w:rPr>
          <w:rFonts w:ascii="Arial" w:hAnsi="Arial" w:cs="Arial"/>
        </w:rPr>
        <w:t>Quando do recebimento dos serviços, a C</w:t>
      </w:r>
      <w:r w:rsidR="000973E0">
        <w:rPr>
          <w:rFonts w:ascii="Arial" w:hAnsi="Arial" w:cs="Arial"/>
        </w:rPr>
        <w:t>ontratante</w:t>
      </w:r>
      <w:r w:rsidRPr="00585E52">
        <w:rPr>
          <w:rFonts w:ascii="Arial" w:hAnsi="Arial" w:cs="Arial"/>
        </w:rPr>
        <w:t xml:space="preserve"> efetuará testes visando constatar a qualidade dos</w:t>
      </w:r>
      <w:r w:rsidR="00585E52" w:rsidRPr="00585E52">
        <w:rPr>
          <w:rFonts w:ascii="Arial" w:hAnsi="Arial" w:cs="Arial"/>
        </w:rPr>
        <w:t xml:space="preserve"> </w:t>
      </w:r>
      <w:r w:rsidRPr="00585E52">
        <w:rPr>
          <w:rFonts w:ascii="Arial" w:hAnsi="Arial" w:cs="Arial"/>
        </w:rPr>
        <w:t>equipamentos / serviços e a observância às cláusulas do Edital, conforme descrito a seguir:</w:t>
      </w:r>
    </w:p>
    <w:p w14:paraId="104D0FAB" w14:textId="6BEEC3F6"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lastRenderedPageBreak/>
        <w:t>medição da velocidade nominal;</w:t>
      </w:r>
    </w:p>
    <w:p w14:paraId="775EDA60" w14:textId="447BF40B"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sistemas de segurança:</w:t>
      </w:r>
    </w:p>
    <w:p w14:paraId="0CEC8B1E" w14:textId="06C54594"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pro</w:t>
      </w:r>
      <w:r w:rsidR="00335EBB" w:rsidRPr="003E701C">
        <w:rPr>
          <w:rFonts w:ascii="Arial" w:hAnsi="Arial" w:cs="Arial"/>
        </w:rPr>
        <w:t>teção contra sobrecarga do motor;</w:t>
      </w:r>
    </w:p>
    <w:p w14:paraId="397E9536" w14:textId="0513E206"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t</w:t>
      </w:r>
      <w:r w:rsidR="00335EBB" w:rsidRPr="003E701C">
        <w:rPr>
          <w:rFonts w:ascii="Arial" w:hAnsi="Arial" w:cs="Arial"/>
        </w:rPr>
        <w:t>este de carga plena;</w:t>
      </w:r>
    </w:p>
    <w:p w14:paraId="7C25D02F" w14:textId="759289D8" w:rsidR="003E701C"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cumprimento das normas técnicas</w:t>
      </w:r>
      <w:r w:rsidR="003E701C" w:rsidRPr="003E701C">
        <w:rPr>
          <w:rFonts w:ascii="Arial" w:hAnsi="Arial" w:cs="Arial"/>
        </w:rPr>
        <w:t>;</w:t>
      </w:r>
    </w:p>
    <w:p w14:paraId="499BCF03" w14:textId="39881E5B" w:rsidR="00B60D2B" w:rsidRDefault="00B60D2B" w:rsidP="0017342A">
      <w:pPr>
        <w:pStyle w:val="PargrafodaLista"/>
        <w:numPr>
          <w:ilvl w:val="2"/>
          <w:numId w:val="1"/>
        </w:numPr>
        <w:ind w:hanging="1224"/>
        <w:jc w:val="both"/>
        <w:rPr>
          <w:rFonts w:ascii="Arial" w:hAnsi="Arial" w:cs="Arial"/>
        </w:rPr>
      </w:pPr>
      <w:r w:rsidRPr="003E701C">
        <w:rPr>
          <w:rFonts w:ascii="Arial" w:hAnsi="Arial" w:cs="Arial"/>
        </w:rPr>
        <w:t>verificação de funcionalidade e acionamento do sistema de resgate automático e emergência.</w:t>
      </w:r>
    </w:p>
    <w:p w14:paraId="36016539" w14:textId="0BCC4392" w:rsidR="001945CF" w:rsidRDefault="005235BC" w:rsidP="005235BC">
      <w:pPr>
        <w:pStyle w:val="PargrafodaLista"/>
        <w:numPr>
          <w:ilvl w:val="1"/>
          <w:numId w:val="1"/>
        </w:numPr>
        <w:ind w:hanging="792"/>
        <w:jc w:val="both"/>
        <w:rPr>
          <w:rFonts w:ascii="Arial" w:hAnsi="Arial" w:cs="Arial"/>
        </w:rPr>
      </w:pPr>
      <w:r w:rsidRPr="00085097">
        <w:rPr>
          <w:rFonts w:ascii="Arial" w:hAnsi="Arial" w:cs="Arial"/>
        </w:rPr>
        <w:t>A realização de testes por parte da C</w:t>
      </w:r>
      <w:r w:rsidR="00606897">
        <w:rPr>
          <w:rFonts w:ascii="Arial" w:hAnsi="Arial" w:cs="Arial"/>
        </w:rPr>
        <w:t xml:space="preserve">ontratante </w:t>
      </w:r>
      <w:r w:rsidRPr="00085097">
        <w:rPr>
          <w:rFonts w:ascii="Arial" w:hAnsi="Arial" w:cs="Arial"/>
        </w:rPr>
        <w:t xml:space="preserve">não exime a </w:t>
      </w:r>
      <w:r w:rsidR="0048238B">
        <w:rPr>
          <w:rFonts w:ascii="Arial" w:hAnsi="Arial" w:cs="Arial"/>
        </w:rPr>
        <w:t>C</w:t>
      </w:r>
      <w:r w:rsidR="000D4ED7">
        <w:rPr>
          <w:rFonts w:ascii="Arial" w:hAnsi="Arial" w:cs="Arial"/>
        </w:rPr>
        <w:t>ontratada</w:t>
      </w:r>
      <w:r w:rsidRPr="00085097">
        <w:rPr>
          <w:rFonts w:ascii="Arial" w:hAnsi="Arial" w:cs="Arial"/>
        </w:rPr>
        <w:t xml:space="preserve"> de realizar todos os testes exigidos nas normas que regem cada equipamento, bem como da garantia e responsabilidade sobre o perfeito funcionamento do equipamento que está sendo fornecido e instalado.</w:t>
      </w:r>
    </w:p>
    <w:p w14:paraId="11624790" w14:textId="77777777" w:rsidR="000E6DFE" w:rsidRDefault="000E6DFE" w:rsidP="000E6DFE">
      <w:pPr>
        <w:pStyle w:val="PargrafodaLista"/>
        <w:ind w:left="792"/>
        <w:jc w:val="both"/>
        <w:rPr>
          <w:rFonts w:ascii="Arial" w:hAnsi="Arial" w:cs="Arial"/>
        </w:rPr>
      </w:pPr>
    </w:p>
    <w:p w14:paraId="5B2262D3" w14:textId="77777777" w:rsidR="00191233" w:rsidRPr="00AC1080" w:rsidRDefault="00191233" w:rsidP="00191233">
      <w:pPr>
        <w:pStyle w:val="PargrafodaLista"/>
        <w:numPr>
          <w:ilvl w:val="0"/>
          <w:numId w:val="1"/>
        </w:numPr>
        <w:ind w:left="851" w:hanging="851"/>
        <w:rPr>
          <w:rFonts w:ascii="Arial" w:hAnsi="Arial" w:cs="Arial"/>
        </w:rPr>
      </w:pPr>
      <w:r w:rsidRPr="00AC1080">
        <w:rPr>
          <w:rFonts w:ascii="Arial" w:hAnsi="Arial" w:cs="Arial"/>
        </w:rPr>
        <w:t>ELEVADORES ELÉTRICOS DE PASSAGEIROS</w:t>
      </w:r>
    </w:p>
    <w:p w14:paraId="738A94C3" w14:textId="77777777" w:rsidR="00A11311" w:rsidRPr="00035AF9" w:rsidRDefault="00A11311" w:rsidP="00A11311">
      <w:pPr>
        <w:pStyle w:val="PargrafodaLista"/>
        <w:ind w:left="851"/>
        <w:rPr>
          <w:rFonts w:ascii="Arial" w:hAnsi="Arial" w:cs="Arial"/>
        </w:rPr>
      </w:pPr>
    </w:p>
    <w:p w14:paraId="2679ED75" w14:textId="77777777" w:rsidR="00A11311" w:rsidRDefault="00A11311" w:rsidP="00A11311">
      <w:pPr>
        <w:pStyle w:val="PargrafodaLista"/>
        <w:numPr>
          <w:ilvl w:val="1"/>
          <w:numId w:val="1"/>
        </w:numPr>
        <w:ind w:hanging="792"/>
        <w:jc w:val="both"/>
        <w:rPr>
          <w:rFonts w:ascii="Arial" w:hAnsi="Arial" w:cs="Arial"/>
        </w:rPr>
      </w:pPr>
      <w:r w:rsidRPr="002517D9">
        <w:rPr>
          <w:rFonts w:ascii="Arial" w:hAnsi="Arial" w:cs="Arial"/>
        </w:rPr>
        <w:t>Comando do tipo microprocessado, construído de forma a permitir o total gerenciamento das funções do elevador. Em todas as unidades será utilizado sistema de acionamento através de dispositivos que permitam variar a tensão e frequência aplicadas ao motor de tração (VVVF), visando controlar a velocidade de deslocamento da cabina de forma progressiva e suave.</w:t>
      </w:r>
    </w:p>
    <w:p w14:paraId="2E977BA5" w14:textId="77777777" w:rsidR="00A11311" w:rsidRDefault="00A11311" w:rsidP="00A11311">
      <w:pPr>
        <w:pStyle w:val="PargrafodaLista"/>
        <w:numPr>
          <w:ilvl w:val="1"/>
          <w:numId w:val="1"/>
        </w:numPr>
        <w:ind w:hanging="792"/>
        <w:jc w:val="both"/>
        <w:rPr>
          <w:rFonts w:ascii="Arial" w:hAnsi="Arial" w:cs="Arial"/>
        </w:rPr>
      </w:pPr>
      <w:r w:rsidRPr="00874D42">
        <w:rPr>
          <w:rFonts w:ascii="Arial" w:hAnsi="Arial" w:cs="Arial"/>
        </w:rPr>
        <w:t>Os dispositivos de comando serão instalados dentro de um armário metálico, com portas e de fácil acesso aos técnicos de manutenção</w:t>
      </w:r>
      <w:r>
        <w:rPr>
          <w:rFonts w:ascii="Arial" w:hAnsi="Arial" w:cs="Arial"/>
        </w:rPr>
        <w:t>.</w:t>
      </w:r>
    </w:p>
    <w:p w14:paraId="046F3021" w14:textId="77777777" w:rsidR="00A11311" w:rsidRDefault="00A11311" w:rsidP="00A11311">
      <w:pPr>
        <w:pStyle w:val="PargrafodaLista"/>
        <w:numPr>
          <w:ilvl w:val="1"/>
          <w:numId w:val="1"/>
        </w:numPr>
        <w:ind w:hanging="792"/>
        <w:jc w:val="both"/>
        <w:rPr>
          <w:rFonts w:ascii="Arial" w:hAnsi="Arial" w:cs="Arial"/>
        </w:rPr>
      </w:pPr>
      <w:r w:rsidRPr="006B0FF2">
        <w:rPr>
          <w:rFonts w:ascii="Arial" w:hAnsi="Arial" w:cs="Arial"/>
        </w:rPr>
        <w:t>Instalado junto ao “Painel de Comando”, deve permitir o diagnóstico constante da operação do elevador, bem como identificar as falhas no equipamento, propiciando soluções rápidas e eficazes de diagnóstico pela equipe de manutenção. Deve monitorar os pontos relevantes de desempenho de cada unidade, indicando defeitos ou não conformidades com os padrões pré-estabelecidos, registrando e gravando estas ocorrências para posterior análise e correção. O elevador deverá ser fornecido com o módulo de interface Homem-máquina para programação das placas microprocessadas, com informações detalhadas de acesso e os parâmetros a serem inseridos</w:t>
      </w:r>
      <w:r>
        <w:rPr>
          <w:rFonts w:ascii="Arial" w:hAnsi="Arial" w:cs="Arial"/>
        </w:rPr>
        <w:t>.</w:t>
      </w:r>
    </w:p>
    <w:p w14:paraId="38960488" w14:textId="7C3BCC07" w:rsidR="00A11311" w:rsidRPr="006B0FF2" w:rsidRDefault="00A11311" w:rsidP="00A11311">
      <w:pPr>
        <w:pStyle w:val="PargrafodaLista"/>
        <w:numPr>
          <w:ilvl w:val="1"/>
          <w:numId w:val="1"/>
        </w:numPr>
        <w:ind w:hanging="792"/>
        <w:jc w:val="both"/>
        <w:rPr>
          <w:rFonts w:ascii="Arial" w:hAnsi="Arial" w:cs="Arial"/>
        </w:rPr>
      </w:pPr>
      <w:r w:rsidRPr="006B0FF2">
        <w:rPr>
          <w:rFonts w:ascii="Arial" w:hAnsi="Arial" w:cs="Arial"/>
        </w:rPr>
        <w:t>A máquina de tração deverá do tipo SEM engrenagens</w:t>
      </w:r>
      <w:r w:rsidR="000748FB">
        <w:rPr>
          <w:rFonts w:ascii="Arial" w:hAnsi="Arial" w:cs="Arial"/>
        </w:rPr>
        <w:t xml:space="preserve"> </w:t>
      </w:r>
      <w:r w:rsidR="000748FB" w:rsidRPr="000748FB">
        <w:rPr>
          <w:rFonts w:ascii="Arial" w:hAnsi="Arial" w:cs="Arial"/>
        </w:rPr>
        <w:t>(</w:t>
      </w:r>
      <w:proofErr w:type="spellStart"/>
      <w:r w:rsidR="000748FB" w:rsidRPr="000748FB">
        <w:rPr>
          <w:rFonts w:ascii="Arial" w:hAnsi="Arial" w:cs="Arial"/>
        </w:rPr>
        <w:t>gearless</w:t>
      </w:r>
      <w:proofErr w:type="spellEnd"/>
      <w:r w:rsidR="000748FB" w:rsidRPr="000748FB">
        <w:rPr>
          <w:rFonts w:ascii="Arial" w:hAnsi="Arial" w:cs="Arial"/>
        </w:rPr>
        <w:t>)</w:t>
      </w:r>
      <w:r w:rsidR="006A3949">
        <w:rPr>
          <w:rFonts w:ascii="Arial" w:hAnsi="Arial" w:cs="Arial"/>
        </w:rPr>
        <w:t xml:space="preserve"> – elevadores convencionais</w:t>
      </w:r>
      <w:r w:rsidR="00DE345D">
        <w:rPr>
          <w:rFonts w:ascii="Arial" w:hAnsi="Arial" w:cs="Arial"/>
        </w:rPr>
        <w:t xml:space="preserve"> -</w:t>
      </w:r>
      <w:r w:rsidR="006A3949">
        <w:rPr>
          <w:rFonts w:ascii="Arial" w:hAnsi="Arial" w:cs="Arial"/>
        </w:rPr>
        <w:t xml:space="preserve">, já </w:t>
      </w:r>
      <w:r w:rsidR="00002A33">
        <w:rPr>
          <w:rFonts w:ascii="Arial" w:hAnsi="Arial" w:cs="Arial"/>
        </w:rPr>
        <w:t xml:space="preserve">para elevadores de uso restrito serão </w:t>
      </w:r>
      <w:r w:rsidR="007D6C3F">
        <w:rPr>
          <w:rFonts w:ascii="Arial" w:hAnsi="Arial" w:cs="Arial"/>
        </w:rPr>
        <w:t>admitidas</w:t>
      </w:r>
      <w:r w:rsidR="00002A33">
        <w:rPr>
          <w:rFonts w:ascii="Arial" w:hAnsi="Arial" w:cs="Arial"/>
        </w:rPr>
        <w:t xml:space="preserve"> </w:t>
      </w:r>
      <w:r w:rsidR="00DD079C">
        <w:rPr>
          <w:rFonts w:ascii="Arial" w:hAnsi="Arial" w:cs="Arial"/>
        </w:rPr>
        <w:t>máquinas de tração sem engrenagens ou com engrenagens</w:t>
      </w:r>
      <w:r w:rsidR="00E572D8">
        <w:rPr>
          <w:rFonts w:ascii="Arial" w:hAnsi="Arial" w:cs="Arial"/>
        </w:rPr>
        <w:t xml:space="preserve"> (com redutor)</w:t>
      </w:r>
      <w:r w:rsidR="00816DF9">
        <w:rPr>
          <w:rFonts w:ascii="Arial" w:hAnsi="Arial" w:cs="Arial"/>
        </w:rPr>
        <w:t>.</w:t>
      </w:r>
      <w:r w:rsidRPr="006B0FF2">
        <w:rPr>
          <w:rFonts w:ascii="Arial" w:hAnsi="Arial" w:cs="Arial"/>
        </w:rPr>
        <w:t xml:space="preserve"> </w:t>
      </w:r>
    </w:p>
    <w:p w14:paraId="6E38A521" w14:textId="231B5F08"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As máquinas e equipamentos </w:t>
      </w:r>
      <w:r>
        <w:rPr>
          <w:rFonts w:ascii="Arial" w:hAnsi="Arial" w:cs="Arial"/>
        </w:rPr>
        <w:t>deve</w:t>
      </w:r>
      <w:r w:rsidR="00F3541C">
        <w:rPr>
          <w:rFonts w:ascii="Arial" w:hAnsi="Arial" w:cs="Arial"/>
        </w:rPr>
        <w:t>m</w:t>
      </w:r>
      <w:r w:rsidR="00AC7177">
        <w:rPr>
          <w:rFonts w:ascii="Arial" w:hAnsi="Arial" w:cs="Arial"/>
        </w:rPr>
        <w:t xml:space="preserve"> ter </w:t>
      </w:r>
      <w:r w:rsidRPr="00113B39">
        <w:rPr>
          <w:rFonts w:ascii="Arial" w:hAnsi="Arial" w:cs="Arial"/>
        </w:rPr>
        <w:t>fator de potência igual ou superior a 0,92.</w:t>
      </w:r>
    </w:p>
    <w:p w14:paraId="0E23C705" w14:textId="7C9C5D4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Os elevadores deve</w:t>
      </w:r>
      <w:r w:rsidR="00F3541C">
        <w:rPr>
          <w:rFonts w:ascii="Arial" w:hAnsi="Arial" w:cs="Arial"/>
        </w:rPr>
        <w:t>m</w:t>
      </w:r>
      <w:r w:rsidRPr="00113B39">
        <w:rPr>
          <w:rFonts w:ascii="Arial" w:hAnsi="Arial" w:cs="Arial"/>
        </w:rPr>
        <w:t xml:space="preserve"> contar com</w:t>
      </w:r>
      <w:r>
        <w:rPr>
          <w:rFonts w:ascii="Arial" w:hAnsi="Arial" w:cs="Arial"/>
        </w:rPr>
        <w:t xml:space="preserve"> </w:t>
      </w:r>
      <w:r w:rsidRPr="00113B39">
        <w:rPr>
          <w:rFonts w:ascii="Arial" w:hAnsi="Arial" w:cs="Arial"/>
        </w:rPr>
        <w:t>comando automático e coletivo seletivo</w:t>
      </w:r>
      <w:r>
        <w:rPr>
          <w:rFonts w:ascii="Arial" w:hAnsi="Arial" w:cs="Arial"/>
        </w:rPr>
        <w:t xml:space="preserve"> </w:t>
      </w:r>
      <w:r w:rsidRPr="00113B39">
        <w:rPr>
          <w:rFonts w:ascii="Arial" w:hAnsi="Arial" w:cs="Arial"/>
        </w:rPr>
        <w:t xml:space="preserve">na subida e na descida, exceto quando especificado de modo diverso. </w:t>
      </w:r>
    </w:p>
    <w:p w14:paraId="0D96D12D"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O nivelamento das cabinas em relação aos diversos pavimentos será automático e não deverá exceder </w:t>
      </w:r>
      <w:r>
        <w:rPr>
          <w:rFonts w:ascii="Arial" w:hAnsi="Arial" w:cs="Arial"/>
        </w:rPr>
        <w:t xml:space="preserve">10 </w:t>
      </w:r>
      <w:r w:rsidRPr="00113B39">
        <w:rPr>
          <w:rFonts w:ascii="Arial" w:hAnsi="Arial" w:cs="Arial"/>
        </w:rPr>
        <w:t>mm;</w:t>
      </w:r>
    </w:p>
    <w:p w14:paraId="6DE37453" w14:textId="77777777" w:rsidR="00A11311" w:rsidRDefault="00A11311" w:rsidP="00A11311">
      <w:pPr>
        <w:pStyle w:val="PargrafodaLista"/>
        <w:numPr>
          <w:ilvl w:val="1"/>
          <w:numId w:val="1"/>
        </w:numPr>
        <w:ind w:hanging="792"/>
        <w:jc w:val="both"/>
        <w:rPr>
          <w:rFonts w:ascii="Arial" w:hAnsi="Arial" w:cs="Arial"/>
        </w:rPr>
      </w:pPr>
      <w:proofErr w:type="gramStart"/>
      <w:r w:rsidRPr="00717869">
        <w:rPr>
          <w:rFonts w:ascii="Arial" w:hAnsi="Arial" w:cs="Arial"/>
        </w:rPr>
        <w:t>As  portas</w:t>
      </w:r>
      <w:proofErr w:type="gramEnd"/>
      <w:r w:rsidRPr="00717869">
        <w:rPr>
          <w:rFonts w:ascii="Arial" w:hAnsi="Arial" w:cs="Arial"/>
        </w:rPr>
        <w:t xml:space="preserve">  de  pavimento  e  de  cabina  devem  ser  do  tipo  corrediça, horizontal,  com abertura central ou lateral, conforme se define no projeto.</w:t>
      </w:r>
    </w:p>
    <w:p w14:paraId="49F29135" w14:textId="3F2C038C" w:rsidR="00A11311" w:rsidRPr="00BE333E" w:rsidRDefault="00A11311" w:rsidP="00A11311">
      <w:pPr>
        <w:pStyle w:val="PargrafodaLista"/>
        <w:numPr>
          <w:ilvl w:val="1"/>
          <w:numId w:val="1"/>
        </w:numPr>
        <w:ind w:hanging="792"/>
        <w:jc w:val="both"/>
        <w:rPr>
          <w:rFonts w:ascii="Arial" w:hAnsi="Arial" w:cs="Arial"/>
        </w:rPr>
      </w:pPr>
      <w:r>
        <w:rPr>
          <w:rFonts w:ascii="Arial" w:hAnsi="Arial" w:cs="Arial"/>
        </w:rPr>
        <w:t>O operador de portas de cabinas deverá ter</w:t>
      </w:r>
      <w:r w:rsidRPr="00BE333E">
        <w:rPr>
          <w:rFonts w:ascii="Arial" w:hAnsi="Arial" w:cs="Arial"/>
        </w:rPr>
        <w:t xml:space="preserve"> abertura e fechamento das portas de cabina</w:t>
      </w:r>
      <w:r>
        <w:rPr>
          <w:rFonts w:ascii="Arial" w:hAnsi="Arial" w:cs="Arial"/>
        </w:rPr>
        <w:t xml:space="preserve"> automática</w:t>
      </w:r>
      <w:r w:rsidRPr="00BE333E">
        <w:rPr>
          <w:rFonts w:ascii="Arial" w:hAnsi="Arial" w:cs="Arial"/>
        </w:rPr>
        <w:t xml:space="preserve">, em conjunto com as portas de pavimento, possuindo operação com possibilidade de ajustes diferenciados para a abertura e para o fechamento das portas. O sistema de comando será do tipo VVVF, permitindo efetivo controle da velocidade e do torque do motor do operador. </w:t>
      </w:r>
    </w:p>
    <w:p w14:paraId="79B97E3C"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 xml:space="preserve">Os dispositivos de operação e sinalização instalados nos elevadores deverão atender </w:t>
      </w:r>
      <w:proofErr w:type="gramStart"/>
      <w:r w:rsidRPr="00717869">
        <w:rPr>
          <w:rFonts w:ascii="Arial" w:hAnsi="Arial" w:cs="Arial"/>
        </w:rPr>
        <w:t>aos  requisitos</w:t>
      </w:r>
      <w:proofErr w:type="gramEnd"/>
      <w:r w:rsidRPr="00717869">
        <w:rPr>
          <w:rFonts w:ascii="Arial" w:hAnsi="Arial" w:cs="Arial"/>
        </w:rPr>
        <w:t xml:space="preserve">  das  normas  da  ABNT,  especialmente aos  requisitos  de  acessibilidade. Serão exigidos no mínimo os seguintes dispositivos:</w:t>
      </w:r>
    </w:p>
    <w:p w14:paraId="5C2CB7C9" w14:textId="77777777" w:rsidR="00A11311" w:rsidRDefault="00A11311" w:rsidP="00A11311">
      <w:pPr>
        <w:pStyle w:val="PargrafodaLista"/>
        <w:numPr>
          <w:ilvl w:val="2"/>
          <w:numId w:val="1"/>
        </w:numPr>
        <w:ind w:hanging="1224"/>
        <w:jc w:val="both"/>
        <w:rPr>
          <w:rFonts w:ascii="Arial" w:hAnsi="Arial" w:cs="Arial"/>
        </w:rPr>
      </w:pPr>
      <w:r w:rsidRPr="00717869">
        <w:rPr>
          <w:rFonts w:ascii="Arial" w:hAnsi="Arial" w:cs="Arial"/>
        </w:rPr>
        <w:t>Botoeira de cabina com botão de</w:t>
      </w:r>
      <w:r>
        <w:rPr>
          <w:rFonts w:ascii="Arial" w:hAnsi="Arial" w:cs="Arial"/>
        </w:rPr>
        <w:t xml:space="preserve"> </w:t>
      </w:r>
      <w:proofErr w:type="spellStart"/>
      <w:r w:rsidRPr="00717869">
        <w:rPr>
          <w:rFonts w:ascii="Arial" w:hAnsi="Arial" w:cs="Arial"/>
        </w:rPr>
        <w:t>micromovimento</w:t>
      </w:r>
      <w:proofErr w:type="spellEnd"/>
      <w:r w:rsidRPr="00717869">
        <w:rPr>
          <w:rFonts w:ascii="Arial" w:hAnsi="Arial" w:cs="Arial"/>
        </w:rPr>
        <w:t xml:space="preserve"> e sinalização luminosa que indique se</w:t>
      </w:r>
      <w:r>
        <w:rPr>
          <w:rFonts w:ascii="Arial" w:hAnsi="Arial" w:cs="Arial"/>
        </w:rPr>
        <w:t xml:space="preserve"> </w:t>
      </w:r>
      <w:r w:rsidRPr="00717869">
        <w:rPr>
          <w:rFonts w:ascii="Arial" w:hAnsi="Arial" w:cs="Arial"/>
        </w:rPr>
        <w:t>o botão for</w:t>
      </w:r>
      <w:r>
        <w:rPr>
          <w:rFonts w:ascii="Arial" w:hAnsi="Arial" w:cs="Arial"/>
        </w:rPr>
        <w:t xml:space="preserve"> </w:t>
      </w:r>
      <w:r w:rsidRPr="00717869">
        <w:rPr>
          <w:rFonts w:ascii="Arial" w:hAnsi="Arial" w:cs="Arial"/>
        </w:rPr>
        <w:t>pressionado;</w:t>
      </w:r>
    </w:p>
    <w:p w14:paraId="3A937AC1" w14:textId="77777777" w:rsidR="00A11311" w:rsidRDefault="00A11311" w:rsidP="00A11311">
      <w:pPr>
        <w:pStyle w:val="PargrafodaLista"/>
        <w:numPr>
          <w:ilvl w:val="2"/>
          <w:numId w:val="1"/>
        </w:numPr>
        <w:ind w:hanging="1224"/>
        <w:jc w:val="both"/>
        <w:rPr>
          <w:rFonts w:ascii="Arial" w:hAnsi="Arial" w:cs="Arial"/>
        </w:rPr>
      </w:pPr>
      <w:proofErr w:type="gramStart"/>
      <w:r w:rsidRPr="00C92BDC">
        <w:rPr>
          <w:rFonts w:ascii="Arial" w:hAnsi="Arial" w:cs="Arial"/>
        </w:rPr>
        <w:lastRenderedPageBreak/>
        <w:t>Botoeira  de</w:t>
      </w:r>
      <w:proofErr w:type="gramEnd"/>
      <w:r w:rsidRPr="00C92BDC">
        <w:rPr>
          <w:rFonts w:ascii="Arial" w:hAnsi="Arial" w:cs="Arial"/>
        </w:rPr>
        <w:t xml:space="preserve">  cabina  com chave geral  para pôr o elevador  em modo de serviço (operação somente pela botoeira da cabina);</w:t>
      </w:r>
    </w:p>
    <w:p w14:paraId="46D904B2" w14:textId="1C73CA7D"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pavimento em cada parada, botão de</w:t>
      </w:r>
      <w:r>
        <w:rPr>
          <w:rFonts w:ascii="Arial" w:hAnsi="Arial" w:cs="Arial"/>
        </w:rPr>
        <w:t xml:space="preserve"> </w:t>
      </w:r>
      <w:proofErr w:type="spellStart"/>
      <w:r w:rsidRPr="00C92BDC">
        <w:rPr>
          <w:rFonts w:ascii="Arial" w:hAnsi="Arial" w:cs="Arial"/>
        </w:rPr>
        <w:t>micromovimento</w:t>
      </w:r>
      <w:proofErr w:type="spellEnd"/>
      <w:r w:rsidRPr="00C92BDC">
        <w:rPr>
          <w:rFonts w:ascii="Arial" w:hAnsi="Arial" w:cs="Arial"/>
        </w:rPr>
        <w:t xml:space="preserve"> e sinalização </w:t>
      </w:r>
      <w:proofErr w:type="gramStart"/>
      <w:r w:rsidRPr="00C92BDC">
        <w:rPr>
          <w:rFonts w:ascii="Arial" w:hAnsi="Arial" w:cs="Arial"/>
        </w:rPr>
        <w:t>luminosa  que</w:t>
      </w:r>
      <w:proofErr w:type="gramEnd"/>
      <w:r w:rsidRPr="00C92BDC">
        <w:rPr>
          <w:rFonts w:ascii="Arial" w:hAnsi="Arial" w:cs="Arial"/>
        </w:rPr>
        <w:t xml:space="preserve">  indique se</w:t>
      </w:r>
      <w:r>
        <w:rPr>
          <w:rFonts w:ascii="Arial" w:hAnsi="Arial" w:cs="Arial"/>
        </w:rPr>
        <w:t xml:space="preserve"> </w:t>
      </w:r>
      <w:r w:rsidRPr="00C92BDC">
        <w:rPr>
          <w:rFonts w:ascii="Arial" w:hAnsi="Arial" w:cs="Arial"/>
        </w:rPr>
        <w:t>o  botão  for</w:t>
      </w:r>
      <w:r>
        <w:rPr>
          <w:rFonts w:ascii="Arial" w:hAnsi="Arial" w:cs="Arial"/>
        </w:rPr>
        <w:t xml:space="preserve"> </w:t>
      </w:r>
      <w:r w:rsidRPr="00C92BDC">
        <w:rPr>
          <w:rFonts w:ascii="Arial" w:hAnsi="Arial" w:cs="Arial"/>
        </w:rPr>
        <w:t>pressionado  e</w:t>
      </w:r>
      <w:r>
        <w:rPr>
          <w:rFonts w:ascii="Arial" w:hAnsi="Arial" w:cs="Arial"/>
        </w:rPr>
        <w:t xml:space="preserve"> </w:t>
      </w:r>
      <w:r w:rsidRPr="00C92BDC">
        <w:rPr>
          <w:rFonts w:ascii="Arial" w:hAnsi="Arial" w:cs="Arial"/>
        </w:rPr>
        <w:t>d</w:t>
      </w:r>
      <w:r w:rsidR="000241AD">
        <w:rPr>
          <w:rFonts w:ascii="Arial" w:hAnsi="Arial" w:cs="Arial"/>
        </w:rPr>
        <w:t>ê</w:t>
      </w:r>
      <w:r>
        <w:rPr>
          <w:rFonts w:ascii="Arial" w:hAnsi="Arial" w:cs="Arial"/>
        </w:rPr>
        <w:t xml:space="preserve"> </w:t>
      </w:r>
      <w:r w:rsidRPr="00C92BDC">
        <w:rPr>
          <w:rFonts w:ascii="Arial" w:hAnsi="Arial" w:cs="Arial"/>
        </w:rPr>
        <w:t>sinal  audível  quando pressionado;</w:t>
      </w:r>
    </w:p>
    <w:p w14:paraId="0E95FE8D"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Indicador de posição com display</w:t>
      </w:r>
      <w:r>
        <w:rPr>
          <w:rFonts w:ascii="Arial" w:hAnsi="Arial" w:cs="Arial"/>
        </w:rPr>
        <w:t xml:space="preserve"> </w:t>
      </w:r>
      <w:r w:rsidRPr="00C92BDC">
        <w:rPr>
          <w:rFonts w:ascii="Arial" w:hAnsi="Arial" w:cs="Arial"/>
        </w:rPr>
        <w:t>luminoso, mostrando</w:t>
      </w:r>
      <w:r>
        <w:rPr>
          <w:rFonts w:ascii="Arial" w:hAnsi="Arial" w:cs="Arial"/>
        </w:rPr>
        <w:t xml:space="preserve"> </w:t>
      </w:r>
      <w:r w:rsidRPr="00C92BDC">
        <w:rPr>
          <w:rFonts w:ascii="Arial" w:hAnsi="Arial" w:cs="Arial"/>
        </w:rPr>
        <w:t xml:space="preserve">a direção da cabina e o </w:t>
      </w:r>
      <w:proofErr w:type="gramStart"/>
      <w:r w:rsidRPr="00C92BDC">
        <w:rPr>
          <w:rFonts w:ascii="Arial" w:hAnsi="Arial" w:cs="Arial"/>
        </w:rPr>
        <w:t>respectivo  pavimento</w:t>
      </w:r>
      <w:proofErr w:type="gramEnd"/>
      <w:r w:rsidRPr="00C92BDC">
        <w:rPr>
          <w:rFonts w:ascii="Arial" w:hAnsi="Arial" w:cs="Arial"/>
        </w:rPr>
        <w:t>,  contendo  ainda  sinal  sonoro  de  aproximação a</w:t>
      </w:r>
      <w:r>
        <w:rPr>
          <w:rFonts w:ascii="Arial" w:hAnsi="Arial" w:cs="Arial"/>
        </w:rPr>
        <w:t xml:space="preserve"> </w:t>
      </w:r>
      <w:r w:rsidRPr="00C92BDC">
        <w:rPr>
          <w:rFonts w:ascii="Arial" w:hAnsi="Arial" w:cs="Arial"/>
        </w:rPr>
        <w:t>cada pavimento;</w:t>
      </w:r>
      <w:r>
        <w:rPr>
          <w:rFonts w:ascii="Arial" w:hAnsi="Arial" w:cs="Arial"/>
        </w:rPr>
        <w:t xml:space="preserve"> </w:t>
      </w:r>
      <w:r w:rsidRPr="00C92BDC">
        <w:rPr>
          <w:rFonts w:ascii="Arial" w:hAnsi="Arial" w:cs="Arial"/>
        </w:rPr>
        <w:t>Obs.: Quando</w:t>
      </w:r>
      <w:r>
        <w:rPr>
          <w:rFonts w:ascii="Arial" w:hAnsi="Arial" w:cs="Arial"/>
        </w:rPr>
        <w:t xml:space="preserve"> </w:t>
      </w:r>
      <w:r w:rsidRPr="00C92BDC">
        <w:rPr>
          <w:rFonts w:ascii="Arial" w:hAnsi="Arial" w:cs="Arial"/>
        </w:rPr>
        <w:t>o</w:t>
      </w:r>
      <w:r>
        <w:rPr>
          <w:rFonts w:ascii="Arial" w:hAnsi="Arial" w:cs="Arial"/>
        </w:rPr>
        <w:t xml:space="preserve"> </w:t>
      </w:r>
      <w:r w:rsidRPr="00C92BDC">
        <w:rPr>
          <w:rFonts w:ascii="Arial" w:hAnsi="Arial" w:cs="Arial"/>
        </w:rPr>
        <w:t>elevador</w:t>
      </w:r>
      <w:r>
        <w:rPr>
          <w:rFonts w:ascii="Arial" w:hAnsi="Arial" w:cs="Arial"/>
        </w:rPr>
        <w:t xml:space="preserve"> </w:t>
      </w:r>
      <w:r w:rsidRPr="00C92BDC">
        <w:rPr>
          <w:rFonts w:ascii="Arial" w:hAnsi="Arial" w:cs="Arial"/>
        </w:rPr>
        <w:t>for o</w:t>
      </w:r>
      <w:r>
        <w:rPr>
          <w:rFonts w:ascii="Arial" w:hAnsi="Arial" w:cs="Arial"/>
        </w:rPr>
        <w:t xml:space="preserve"> </w:t>
      </w:r>
      <w:r w:rsidRPr="00C92BDC">
        <w:rPr>
          <w:rFonts w:ascii="Arial" w:hAnsi="Arial" w:cs="Arial"/>
        </w:rPr>
        <w:t>único, o sinal sonoro pode ser localizado sobre a cabina, desde que audível no pavimento.</w:t>
      </w:r>
    </w:p>
    <w:p w14:paraId="2B53318E" w14:textId="77777777" w:rsidR="00A11311" w:rsidRDefault="00A11311" w:rsidP="00A11311">
      <w:pPr>
        <w:pStyle w:val="PargrafodaLista"/>
        <w:numPr>
          <w:ilvl w:val="2"/>
          <w:numId w:val="1"/>
        </w:numPr>
        <w:ind w:hanging="1224"/>
        <w:jc w:val="both"/>
        <w:rPr>
          <w:rFonts w:ascii="Arial" w:hAnsi="Arial" w:cs="Arial"/>
        </w:rPr>
      </w:pPr>
      <w:proofErr w:type="gramStart"/>
      <w:r w:rsidRPr="00C92BDC">
        <w:rPr>
          <w:rFonts w:ascii="Arial" w:hAnsi="Arial" w:cs="Arial"/>
        </w:rPr>
        <w:t>Indicador  de</w:t>
      </w:r>
      <w:proofErr w:type="gramEnd"/>
      <w:r w:rsidRPr="00C92BDC">
        <w:rPr>
          <w:rFonts w:ascii="Arial" w:hAnsi="Arial" w:cs="Arial"/>
        </w:rPr>
        <w:t xml:space="preserve">  posição  na  cabina,  contendo  seta  de  direção  da cabina  e numeração do pavimento;</w:t>
      </w:r>
    </w:p>
    <w:p w14:paraId="31A0CF42" w14:textId="77777777" w:rsidR="00A11311" w:rsidRPr="00C92BDC" w:rsidRDefault="00A11311" w:rsidP="00A11311">
      <w:pPr>
        <w:pStyle w:val="PargrafodaLista"/>
        <w:numPr>
          <w:ilvl w:val="2"/>
          <w:numId w:val="1"/>
        </w:numPr>
        <w:ind w:hanging="1224"/>
        <w:jc w:val="both"/>
        <w:rPr>
          <w:rFonts w:ascii="Arial" w:hAnsi="Arial" w:cs="Arial"/>
        </w:rPr>
      </w:pPr>
      <w:proofErr w:type="gramStart"/>
      <w:r w:rsidRPr="00C92BDC">
        <w:rPr>
          <w:rFonts w:ascii="Arial" w:hAnsi="Arial" w:cs="Arial"/>
        </w:rPr>
        <w:t>Intercomunicação  (</w:t>
      </w:r>
      <w:proofErr w:type="gramEnd"/>
      <w:r w:rsidRPr="00C92BDC">
        <w:rPr>
          <w:rFonts w:ascii="Arial" w:hAnsi="Arial" w:cs="Arial"/>
        </w:rPr>
        <w:t>interfone  ou  telefone)  entre  a  cabina,  casa  de  máquinas  e portaria.</w:t>
      </w:r>
    </w:p>
    <w:p w14:paraId="013BD313" w14:textId="77777777" w:rsidR="00A11311" w:rsidRDefault="00A11311" w:rsidP="00A11311">
      <w:pPr>
        <w:pStyle w:val="PargrafodaLista"/>
        <w:numPr>
          <w:ilvl w:val="1"/>
          <w:numId w:val="1"/>
        </w:numPr>
        <w:ind w:hanging="792"/>
        <w:jc w:val="both"/>
        <w:rPr>
          <w:rFonts w:ascii="Arial" w:hAnsi="Arial" w:cs="Arial"/>
        </w:rPr>
      </w:pPr>
      <w:r>
        <w:rPr>
          <w:rFonts w:ascii="Arial" w:hAnsi="Arial" w:cs="Arial"/>
        </w:rPr>
        <w:t xml:space="preserve">A </w:t>
      </w:r>
      <w:r w:rsidRPr="00113B39">
        <w:rPr>
          <w:rFonts w:ascii="Arial" w:hAnsi="Arial" w:cs="Arial"/>
        </w:rPr>
        <w:t>cabina</w:t>
      </w:r>
      <w:r>
        <w:rPr>
          <w:rFonts w:ascii="Arial" w:hAnsi="Arial" w:cs="Arial"/>
        </w:rPr>
        <w:t xml:space="preserve"> </w:t>
      </w:r>
      <w:r w:rsidRPr="00113B39">
        <w:rPr>
          <w:rFonts w:ascii="Arial" w:hAnsi="Arial" w:cs="Arial"/>
        </w:rPr>
        <w:t xml:space="preserve">deve   possuir sistema   de   iluminação   de   </w:t>
      </w:r>
      <w:proofErr w:type="gramStart"/>
      <w:r w:rsidRPr="00113B39">
        <w:rPr>
          <w:rFonts w:ascii="Arial" w:hAnsi="Arial" w:cs="Arial"/>
        </w:rPr>
        <w:t xml:space="preserve">emergência,   </w:t>
      </w:r>
      <w:proofErr w:type="gramEnd"/>
      <w:r w:rsidRPr="00113B39">
        <w:rPr>
          <w:rFonts w:ascii="Arial" w:hAnsi="Arial" w:cs="Arial"/>
        </w:rPr>
        <w:t>incluindo   o intercomunicador que precisará</w:t>
      </w:r>
      <w:r>
        <w:rPr>
          <w:rFonts w:ascii="Arial" w:hAnsi="Arial" w:cs="Arial"/>
        </w:rPr>
        <w:t xml:space="preserve"> </w:t>
      </w:r>
      <w:r w:rsidRPr="00113B39">
        <w:rPr>
          <w:rFonts w:ascii="Arial" w:hAnsi="Arial" w:cs="Arial"/>
        </w:rPr>
        <w:t>funcionar na falta de energia elétrica com autonomia,</w:t>
      </w:r>
      <w:r>
        <w:rPr>
          <w:rFonts w:ascii="Arial" w:hAnsi="Arial" w:cs="Arial"/>
        </w:rPr>
        <w:t xml:space="preserve"> </w:t>
      </w:r>
      <w:r w:rsidRPr="00113B39">
        <w:rPr>
          <w:rFonts w:ascii="Arial" w:hAnsi="Arial" w:cs="Arial"/>
        </w:rPr>
        <w:t>conforme define a norma técnica ABNT NBR ABNT NBR 16858-1.</w:t>
      </w:r>
    </w:p>
    <w:p w14:paraId="6F1D26F0"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   elevador</w:t>
      </w:r>
      <w:r>
        <w:rPr>
          <w:rFonts w:ascii="Arial" w:hAnsi="Arial" w:cs="Arial"/>
        </w:rPr>
        <w:t xml:space="preserve"> </w:t>
      </w:r>
      <w:r w:rsidRPr="00113B39">
        <w:rPr>
          <w:rFonts w:ascii="Arial" w:hAnsi="Arial" w:cs="Arial"/>
        </w:rPr>
        <w:t>deve   possuir   sistema   de   resgate   automático   que</w:t>
      </w:r>
      <w:r>
        <w:rPr>
          <w:rFonts w:ascii="Arial" w:hAnsi="Arial" w:cs="Arial"/>
        </w:rPr>
        <w:t xml:space="preserve"> </w:t>
      </w:r>
      <w:r w:rsidRPr="00113B39">
        <w:rPr>
          <w:rFonts w:ascii="Arial" w:hAnsi="Arial" w:cs="Arial"/>
        </w:rPr>
        <w:t>se</w:t>
      </w:r>
      <w:r>
        <w:rPr>
          <w:rFonts w:ascii="Arial" w:hAnsi="Arial" w:cs="Arial"/>
        </w:rPr>
        <w:t xml:space="preserve"> </w:t>
      </w:r>
      <w:r w:rsidRPr="00113B39">
        <w:rPr>
          <w:rFonts w:ascii="Arial" w:hAnsi="Arial" w:cs="Arial"/>
        </w:rPr>
        <w:t>execute instantaneamente</w:t>
      </w:r>
      <w:r>
        <w:rPr>
          <w:rFonts w:ascii="Arial" w:hAnsi="Arial" w:cs="Arial"/>
        </w:rPr>
        <w:t xml:space="preserve"> </w:t>
      </w:r>
      <w:r w:rsidRPr="00113B39">
        <w:rPr>
          <w:rFonts w:ascii="Arial" w:hAnsi="Arial" w:cs="Arial"/>
        </w:rPr>
        <w:t>no caso de falta de energia elétrica a partir da</w:t>
      </w:r>
      <w:r>
        <w:rPr>
          <w:rFonts w:ascii="Arial" w:hAnsi="Arial" w:cs="Arial"/>
        </w:rPr>
        <w:t xml:space="preserve"> </w:t>
      </w:r>
      <w:r w:rsidRPr="00113B39">
        <w:rPr>
          <w:rFonts w:ascii="Arial" w:hAnsi="Arial" w:cs="Arial"/>
        </w:rPr>
        <w:t xml:space="preserve">concessionária, deve </w:t>
      </w:r>
      <w:proofErr w:type="gramStart"/>
      <w:r w:rsidRPr="00113B39">
        <w:rPr>
          <w:rFonts w:ascii="Arial" w:hAnsi="Arial" w:cs="Arial"/>
        </w:rPr>
        <w:t>mover  o</w:t>
      </w:r>
      <w:proofErr w:type="gramEnd"/>
      <w:r w:rsidRPr="00113B39">
        <w:rPr>
          <w:rFonts w:ascii="Arial" w:hAnsi="Arial" w:cs="Arial"/>
        </w:rPr>
        <w:t xml:space="preserve">  carro  ao  pavimento  mais  próximo,  nivelando  a  cabina  no  respectivo  andar e liberando as portas,</w:t>
      </w:r>
      <w:r>
        <w:rPr>
          <w:rFonts w:ascii="Arial" w:hAnsi="Arial" w:cs="Arial"/>
        </w:rPr>
        <w:t xml:space="preserve"> </w:t>
      </w:r>
      <w:r w:rsidRPr="00113B39">
        <w:rPr>
          <w:rFonts w:ascii="Arial" w:hAnsi="Arial" w:cs="Arial"/>
        </w:rPr>
        <w:t>para a saída das pessoas,</w:t>
      </w:r>
      <w:r>
        <w:rPr>
          <w:rFonts w:ascii="Arial" w:hAnsi="Arial" w:cs="Arial"/>
        </w:rPr>
        <w:t xml:space="preserve"> </w:t>
      </w:r>
      <w:r w:rsidRPr="00113B39">
        <w:rPr>
          <w:rFonts w:ascii="Arial" w:hAnsi="Arial" w:cs="Arial"/>
        </w:rPr>
        <w:t>sem necessidade de auxílio externo.</w:t>
      </w:r>
    </w:p>
    <w:p w14:paraId="4C6BB761" w14:textId="77777777" w:rsidR="00A11311" w:rsidRPr="00675441" w:rsidRDefault="00A11311" w:rsidP="00A11311">
      <w:pPr>
        <w:pStyle w:val="PargrafodaLista"/>
        <w:numPr>
          <w:ilvl w:val="1"/>
          <w:numId w:val="1"/>
        </w:numPr>
        <w:ind w:hanging="792"/>
        <w:jc w:val="both"/>
        <w:rPr>
          <w:rFonts w:ascii="Arial" w:hAnsi="Arial" w:cs="Arial"/>
        </w:rPr>
      </w:pPr>
      <w:r w:rsidRPr="00675441">
        <w:rPr>
          <w:rFonts w:ascii="Arial" w:hAnsi="Arial" w:cs="Arial"/>
        </w:rPr>
        <w:t>O teto da cabina deverá ter adequada rigidez e resistência para garantir boa proteção aos elementos interiores. Deve ser de fácil acesso para limpeza e manutenção.</w:t>
      </w:r>
    </w:p>
    <w:p w14:paraId="5B66E2B9"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O subteto da cabina deve ser fixado ao teto da cabina, abrigar o sistema de iluminação e atender aos modernos requisitos estéticos.</w:t>
      </w:r>
    </w:p>
    <w:p w14:paraId="1514AEEC"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A altura interna livre mínima da cabina, entre o piso acabado até o subteto, deve ser no mínimo 2.000 mm.</w:t>
      </w:r>
    </w:p>
    <w:p w14:paraId="558753CC" w14:textId="6391C44F" w:rsidR="00A11311" w:rsidRPr="002B560A" w:rsidRDefault="00A11311" w:rsidP="00A11311">
      <w:pPr>
        <w:pStyle w:val="PargrafodaLista"/>
        <w:numPr>
          <w:ilvl w:val="1"/>
          <w:numId w:val="1"/>
        </w:numPr>
        <w:ind w:hanging="792"/>
        <w:jc w:val="both"/>
        <w:rPr>
          <w:rFonts w:ascii="Arial" w:hAnsi="Arial" w:cs="Arial"/>
        </w:rPr>
      </w:pPr>
      <w:r w:rsidRPr="00A06A3B">
        <w:rPr>
          <w:rFonts w:ascii="Arial" w:hAnsi="Arial" w:cs="Arial"/>
        </w:rPr>
        <w:t xml:space="preserve">O piso da cabina deve ser apoiado sobre estrutura de aço rígida. Será definido no detalhamento arquitetônico. Quando ausente a referida especificação, fica estabelecido o acabamento do piso em granito, tipo a ser definido, padrão alto com 20 mm de espessura, fornecido pela </w:t>
      </w:r>
      <w:r w:rsidR="0048238B">
        <w:rPr>
          <w:rFonts w:ascii="Arial" w:hAnsi="Arial" w:cs="Arial"/>
        </w:rPr>
        <w:t>Contratada</w:t>
      </w:r>
      <w:r w:rsidRPr="00A06A3B">
        <w:rPr>
          <w:rFonts w:ascii="Arial" w:hAnsi="Arial" w:cs="Arial"/>
        </w:rPr>
        <w:t>, de modo que o piso acabado fique no mesmo nível da soleira.</w:t>
      </w:r>
    </w:p>
    <w:p w14:paraId="43A69E90"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O quadro elétrico deverá ser novo.</w:t>
      </w:r>
    </w:p>
    <w:p w14:paraId="6A1DD1E7"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 xml:space="preserve">A caixa de corrida deverá ter </w:t>
      </w:r>
      <w:r w:rsidRPr="00A06A3B">
        <w:rPr>
          <w:rFonts w:ascii="Arial" w:hAnsi="Arial" w:cs="Arial"/>
        </w:rPr>
        <w:t>iluminação nova em toda a sua extensão</w:t>
      </w:r>
    </w:p>
    <w:p w14:paraId="150A71B9" w14:textId="77777777" w:rsidR="00A11311" w:rsidRPr="00113B39" w:rsidRDefault="00A11311" w:rsidP="00A11311">
      <w:pPr>
        <w:pStyle w:val="PargrafodaLista"/>
        <w:numPr>
          <w:ilvl w:val="1"/>
          <w:numId w:val="1"/>
        </w:numPr>
        <w:ind w:hanging="792"/>
        <w:jc w:val="both"/>
        <w:rPr>
          <w:rFonts w:ascii="Arial" w:hAnsi="Arial" w:cs="Arial"/>
        </w:rPr>
      </w:pPr>
      <w:r>
        <w:rPr>
          <w:rFonts w:ascii="Arial" w:hAnsi="Arial" w:cs="Arial"/>
        </w:rPr>
        <w:t>A escada de fundo de poço deverá ser nova.</w:t>
      </w:r>
    </w:p>
    <w:p w14:paraId="33C68CEF" w14:textId="77777777" w:rsidR="00191233" w:rsidRDefault="00191233" w:rsidP="00191233">
      <w:pPr>
        <w:autoSpaceDE w:val="0"/>
        <w:autoSpaceDN w:val="0"/>
        <w:adjustRightInd w:val="0"/>
        <w:spacing w:after="0" w:line="240" w:lineRule="auto"/>
        <w:rPr>
          <w:rFonts w:ascii="CIDFont+F1" w:hAnsi="CIDFont+F1" w:cs="CIDFont+F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29"/>
        <w:gridCol w:w="3029"/>
      </w:tblGrid>
      <w:tr w:rsidR="00191233" w:rsidRPr="00794A87" w14:paraId="272F3540" w14:textId="77777777" w:rsidTr="00F04754">
        <w:tc>
          <w:tcPr>
            <w:tcW w:w="3004" w:type="dxa"/>
            <w:shd w:val="clear" w:color="auto" w:fill="auto"/>
            <w:vAlign w:val="center"/>
          </w:tcPr>
          <w:p w14:paraId="63198D2E"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Características</w:t>
            </w:r>
          </w:p>
        </w:tc>
        <w:tc>
          <w:tcPr>
            <w:tcW w:w="3029" w:type="dxa"/>
            <w:shd w:val="clear" w:color="auto" w:fill="auto"/>
            <w:vAlign w:val="center"/>
          </w:tcPr>
          <w:p w14:paraId="664A0E2D"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1</w:t>
            </w:r>
            <w:r w:rsidRPr="00D21EFE">
              <w:rPr>
                <w:rFonts w:ascii="Arial" w:hAnsi="Arial" w:cs="Arial"/>
                <w:b/>
                <w:bCs/>
              </w:rPr>
              <w:t xml:space="preserve"> </w:t>
            </w:r>
            <w:r>
              <w:rPr>
                <w:rFonts w:ascii="Arial" w:hAnsi="Arial" w:cs="Arial"/>
                <w:b/>
                <w:bCs/>
              </w:rPr>
              <w:t>–</w:t>
            </w:r>
          </w:p>
          <w:p w14:paraId="420EC6D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Convencional</w:t>
            </w:r>
          </w:p>
        </w:tc>
        <w:tc>
          <w:tcPr>
            <w:tcW w:w="3029" w:type="dxa"/>
            <w:shd w:val="clear" w:color="auto" w:fill="auto"/>
            <w:vAlign w:val="center"/>
          </w:tcPr>
          <w:p w14:paraId="4BEEEE90"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2</w:t>
            </w:r>
            <w:r w:rsidRPr="00D21EFE">
              <w:rPr>
                <w:rFonts w:ascii="Arial" w:hAnsi="Arial" w:cs="Arial"/>
                <w:b/>
                <w:bCs/>
              </w:rPr>
              <w:t xml:space="preserve"> </w:t>
            </w:r>
            <w:r>
              <w:rPr>
                <w:rFonts w:ascii="Arial" w:hAnsi="Arial" w:cs="Arial"/>
                <w:b/>
                <w:bCs/>
              </w:rPr>
              <w:t>–</w:t>
            </w:r>
          </w:p>
          <w:p w14:paraId="2842D69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Unifamiliar e de uso restrito a pessoas com mobilidade reduzida</w:t>
            </w:r>
          </w:p>
        </w:tc>
      </w:tr>
      <w:tr w:rsidR="00191233" w:rsidRPr="00794A87" w14:paraId="0C0A8333" w14:textId="77777777" w:rsidTr="00F04754">
        <w:tc>
          <w:tcPr>
            <w:tcW w:w="3004" w:type="dxa"/>
            <w:shd w:val="clear" w:color="auto" w:fill="auto"/>
            <w:vAlign w:val="center"/>
          </w:tcPr>
          <w:p w14:paraId="591A9C4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Norma</w:t>
            </w:r>
          </w:p>
        </w:tc>
        <w:tc>
          <w:tcPr>
            <w:tcW w:w="3029" w:type="dxa"/>
            <w:shd w:val="clear" w:color="auto" w:fill="auto"/>
            <w:vAlign w:val="center"/>
          </w:tcPr>
          <w:p w14:paraId="6CEA73A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NM 313</w:t>
            </w:r>
          </w:p>
        </w:tc>
        <w:tc>
          <w:tcPr>
            <w:tcW w:w="3029" w:type="dxa"/>
            <w:shd w:val="clear" w:color="auto" w:fill="auto"/>
            <w:vAlign w:val="center"/>
          </w:tcPr>
          <w:p w14:paraId="7963FDB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12892</w:t>
            </w:r>
            <w:r>
              <w:rPr>
                <w:rFonts w:ascii="Arial" w:hAnsi="Arial" w:cs="Arial"/>
                <w:bCs/>
              </w:rPr>
              <w:t>:2022</w:t>
            </w:r>
          </w:p>
        </w:tc>
      </w:tr>
      <w:tr w:rsidR="00191233" w:rsidRPr="00794A87" w14:paraId="5E52509C" w14:textId="77777777" w:rsidTr="00F04754">
        <w:tc>
          <w:tcPr>
            <w:tcW w:w="3004" w:type="dxa"/>
            <w:shd w:val="clear" w:color="auto" w:fill="auto"/>
            <w:vAlign w:val="center"/>
          </w:tcPr>
          <w:p w14:paraId="0A57E3E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Pessoas</w:t>
            </w:r>
          </w:p>
        </w:tc>
        <w:tc>
          <w:tcPr>
            <w:tcW w:w="3029" w:type="dxa"/>
            <w:shd w:val="clear" w:color="auto" w:fill="auto"/>
            <w:vAlign w:val="center"/>
          </w:tcPr>
          <w:p w14:paraId="68CF5E2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w:t>
            </w:r>
          </w:p>
        </w:tc>
        <w:tc>
          <w:tcPr>
            <w:tcW w:w="3029" w:type="dxa"/>
            <w:shd w:val="clear" w:color="auto" w:fill="auto"/>
            <w:vAlign w:val="center"/>
          </w:tcPr>
          <w:p w14:paraId="765CB9D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3</w:t>
            </w:r>
          </w:p>
        </w:tc>
      </w:tr>
      <w:tr w:rsidR="00191233" w:rsidRPr="00794A87" w14:paraId="1A581EDF" w14:textId="77777777" w:rsidTr="00F04754">
        <w:tc>
          <w:tcPr>
            <w:tcW w:w="3004" w:type="dxa"/>
            <w:shd w:val="clear" w:color="auto" w:fill="auto"/>
            <w:vAlign w:val="center"/>
          </w:tcPr>
          <w:p w14:paraId="16EB52E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Carga Nominal</w:t>
            </w:r>
          </w:p>
        </w:tc>
        <w:tc>
          <w:tcPr>
            <w:tcW w:w="3029" w:type="dxa"/>
            <w:shd w:val="clear" w:color="auto" w:fill="auto"/>
            <w:vAlign w:val="center"/>
          </w:tcPr>
          <w:p w14:paraId="5CD846C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600 kg</w:t>
            </w:r>
          </w:p>
        </w:tc>
        <w:tc>
          <w:tcPr>
            <w:tcW w:w="3029" w:type="dxa"/>
            <w:shd w:val="clear" w:color="auto" w:fill="auto"/>
            <w:vAlign w:val="center"/>
          </w:tcPr>
          <w:p w14:paraId="7020187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225 kg</w:t>
            </w:r>
          </w:p>
        </w:tc>
      </w:tr>
      <w:tr w:rsidR="00191233" w:rsidRPr="00794A87" w14:paraId="6A975E9D" w14:textId="77777777" w:rsidTr="00F04754">
        <w:tc>
          <w:tcPr>
            <w:tcW w:w="3004" w:type="dxa"/>
            <w:shd w:val="clear" w:color="auto" w:fill="auto"/>
            <w:vAlign w:val="center"/>
          </w:tcPr>
          <w:p w14:paraId="41A511F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Velocidade</w:t>
            </w:r>
          </w:p>
        </w:tc>
        <w:tc>
          <w:tcPr>
            <w:tcW w:w="3029" w:type="dxa"/>
            <w:shd w:val="clear" w:color="auto" w:fill="auto"/>
            <w:vAlign w:val="center"/>
          </w:tcPr>
          <w:p w14:paraId="74AF69CD" w14:textId="3F964EB4"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 60 m/min</w:t>
            </w:r>
          </w:p>
        </w:tc>
        <w:tc>
          <w:tcPr>
            <w:tcW w:w="3029" w:type="dxa"/>
            <w:shd w:val="clear" w:color="auto" w:fill="auto"/>
            <w:vAlign w:val="center"/>
          </w:tcPr>
          <w:p w14:paraId="087AD057" w14:textId="265F6DED"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w:t>
            </w:r>
            <w:r w:rsidR="00144AD1">
              <w:rPr>
                <w:rFonts w:ascii="Arial" w:hAnsi="Arial" w:cs="Arial"/>
                <w:bCs/>
              </w:rPr>
              <w:t>8</w:t>
            </w:r>
            <w:r w:rsidRPr="00D21EFE">
              <w:rPr>
                <w:rFonts w:ascii="Arial" w:hAnsi="Arial" w:cs="Arial"/>
                <w:bCs/>
              </w:rPr>
              <w:t xml:space="preserve"> a 21 m/min</w:t>
            </w:r>
          </w:p>
        </w:tc>
      </w:tr>
      <w:tr w:rsidR="00191233" w:rsidRPr="00794A87" w14:paraId="3A028C56" w14:textId="77777777" w:rsidTr="00F04754">
        <w:tc>
          <w:tcPr>
            <w:tcW w:w="3004" w:type="dxa"/>
            <w:shd w:val="clear" w:color="auto" w:fill="auto"/>
            <w:vAlign w:val="center"/>
          </w:tcPr>
          <w:p w14:paraId="4C1592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Largura da porta de cabina</w:t>
            </w:r>
          </w:p>
        </w:tc>
        <w:tc>
          <w:tcPr>
            <w:tcW w:w="3029" w:type="dxa"/>
            <w:shd w:val="clear" w:color="auto" w:fill="auto"/>
            <w:vAlign w:val="center"/>
          </w:tcPr>
          <w:p w14:paraId="72905D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c>
          <w:tcPr>
            <w:tcW w:w="3029" w:type="dxa"/>
            <w:shd w:val="clear" w:color="auto" w:fill="auto"/>
            <w:vAlign w:val="center"/>
          </w:tcPr>
          <w:p w14:paraId="276A747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r>
      <w:tr w:rsidR="00191233" w:rsidRPr="00794A87" w14:paraId="49B4B210" w14:textId="77777777" w:rsidTr="00F04754">
        <w:tc>
          <w:tcPr>
            <w:tcW w:w="3004" w:type="dxa"/>
            <w:shd w:val="clear" w:color="auto" w:fill="auto"/>
            <w:vAlign w:val="center"/>
          </w:tcPr>
          <w:p w14:paraId="0ECEA54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lastRenderedPageBreak/>
              <w:t>Comando</w:t>
            </w:r>
          </w:p>
        </w:tc>
        <w:tc>
          <w:tcPr>
            <w:tcW w:w="3029" w:type="dxa"/>
            <w:shd w:val="clear" w:color="auto" w:fill="auto"/>
            <w:vAlign w:val="center"/>
          </w:tcPr>
          <w:p w14:paraId="28A8173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c>
          <w:tcPr>
            <w:tcW w:w="3029" w:type="dxa"/>
            <w:shd w:val="clear" w:color="auto" w:fill="auto"/>
            <w:vAlign w:val="center"/>
          </w:tcPr>
          <w:p w14:paraId="538FAB8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r>
      <w:tr w:rsidR="00191233" w:rsidRPr="00794A87" w14:paraId="049B5199" w14:textId="77777777" w:rsidTr="00F04754">
        <w:trPr>
          <w:trHeight w:val="30"/>
        </w:trPr>
        <w:tc>
          <w:tcPr>
            <w:tcW w:w="3004" w:type="dxa"/>
            <w:shd w:val="clear" w:color="auto" w:fill="auto"/>
            <w:vAlign w:val="center"/>
          </w:tcPr>
          <w:p w14:paraId="341FDC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Tamanho livre mínimo da Cabina</w:t>
            </w:r>
          </w:p>
        </w:tc>
        <w:tc>
          <w:tcPr>
            <w:tcW w:w="3029" w:type="dxa"/>
            <w:shd w:val="clear" w:color="auto" w:fill="auto"/>
            <w:vAlign w:val="center"/>
          </w:tcPr>
          <w:p w14:paraId="456DB33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1,10 x 1,40 m</w:t>
            </w:r>
          </w:p>
        </w:tc>
        <w:tc>
          <w:tcPr>
            <w:tcW w:w="3029" w:type="dxa"/>
            <w:shd w:val="clear" w:color="auto" w:fill="auto"/>
            <w:vAlign w:val="center"/>
          </w:tcPr>
          <w:p w14:paraId="1C80647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0,90 x 1,20 m</w:t>
            </w:r>
          </w:p>
        </w:tc>
      </w:tr>
      <w:tr w:rsidR="00191233" w:rsidRPr="00794A87" w14:paraId="7ECFB919" w14:textId="77777777" w:rsidTr="00F04754">
        <w:trPr>
          <w:trHeight w:val="20"/>
        </w:trPr>
        <w:tc>
          <w:tcPr>
            <w:tcW w:w="3004" w:type="dxa"/>
            <w:shd w:val="clear" w:color="auto" w:fill="auto"/>
            <w:vAlign w:val="center"/>
          </w:tcPr>
          <w:p w14:paraId="559613A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Iluminação</w:t>
            </w:r>
          </w:p>
        </w:tc>
        <w:tc>
          <w:tcPr>
            <w:tcW w:w="3029" w:type="dxa"/>
            <w:shd w:val="clear" w:color="auto" w:fill="auto"/>
            <w:vAlign w:val="center"/>
          </w:tcPr>
          <w:p w14:paraId="797DBD6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c>
          <w:tcPr>
            <w:tcW w:w="3029" w:type="dxa"/>
            <w:shd w:val="clear" w:color="auto" w:fill="auto"/>
            <w:vAlign w:val="center"/>
          </w:tcPr>
          <w:p w14:paraId="67D8AF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r>
      <w:tr w:rsidR="00191233" w:rsidRPr="00794A87" w14:paraId="763A89A6" w14:textId="77777777" w:rsidTr="00F04754">
        <w:trPr>
          <w:trHeight w:val="20"/>
        </w:trPr>
        <w:tc>
          <w:tcPr>
            <w:tcW w:w="3004" w:type="dxa"/>
            <w:shd w:val="clear" w:color="auto" w:fill="auto"/>
            <w:vAlign w:val="center"/>
          </w:tcPr>
          <w:p w14:paraId="01FCEA9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interno cabina</w:t>
            </w:r>
          </w:p>
        </w:tc>
        <w:tc>
          <w:tcPr>
            <w:tcW w:w="3029" w:type="dxa"/>
            <w:shd w:val="clear" w:color="auto" w:fill="auto"/>
            <w:vAlign w:val="center"/>
          </w:tcPr>
          <w:p w14:paraId="5EC1970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29" w:type="dxa"/>
            <w:shd w:val="clear" w:color="auto" w:fill="auto"/>
            <w:vAlign w:val="center"/>
          </w:tcPr>
          <w:p w14:paraId="43CBA3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6CFECBCB" w14:textId="77777777" w:rsidTr="00F04754">
        <w:trPr>
          <w:trHeight w:val="20"/>
        </w:trPr>
        <w:tc>
          <w:tcPr>
            <w:tcW w:w="3004" w:type="dxa"/>
            <w:shd w:val="clear" w:color="auto" w:fill="auto"/>
            <w:vAlign w:val="center"/>
          </w:tcPr>
          <w:p w14:paraId="3EBFAF6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Acabamento de porta </w:t>
            </w:r>
          </w:p>
        </w:tc>
        <w:tc>
          <w:tcPr>
            <w:tcW w:w="3029" w:type="dxa"/>
            <w:shd w:val="clear" w:color="auto" w:fill="auto"/>
            <w:vAlign w:val="center"/>
          </w:tcPr>
          <w:p w14:paraId="5AB8ACE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29" w:type="dxa"/>
            <w:shd w:val="clear" w:color="auto" w:fill="auto"/>
            <w:vAlign w:val="center"/>
          </w:tcPr>
          <w:p w14:paraId="79CDF36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5778832B" w14:textId="77777777" w:rsidTr="00F04754">
        <w:trPr>
          <w:trHeight w:val="20"/>
        </w:trPr>
        <w:tc>
          <w:tcPr>
            <w:tcW w:w="3004" w:type="dxa"/>
            <w:shd w:val="clear" w:color="auto" w:fill="auto"/>
            <w:vAlign w:val="center"/>
          </w:tcPr>
          <w:p w14:paraId="05DD18D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porta de pavimento</w:t>
            </w:r>
          </w:p>
        </w:tc>
        <w:tc>
          <w:tcPr>
            <w:tcW w:w="3029" w:type="dxa"/>
            <w:shd w:val="clear" w:color="auto" w:fill="auto"/>
            <w:vAlign w:val="center"/>
          </w:tcPr>
          <w:p w14:paraId="0E0DDD5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29" w:type="dxa"/>
            <w:shd w:val="clear" w:color="auto" w:fill="auto"/>
            <w:vAlign w:val="center"/>
          </w:tcPr>
          <w:p w14:paraId="44F072F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0018F91B" w14:textId="77777777" w:rsidTr="00F04754">
        <w:trPr>
          <w:trHeight w:val="20"/>
        </w:trPr>
        <w:tc>
          <w:tcPr>
            <w:tcW w:w="3004" w:type="dxa"/>
            <w:shd w:val="clear" w:color="auto" w:fill="auto"/>
            <w:vAlign w:val="center"/>
          </w:tcPr>
          <w:p w14:paraId="454CDCF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Ventilação</w:t>
            </w:r>
          </w:p>
        </w:tc>
        <w:tc>
          <w:tcPr>
            <w:tcW w:w="3029" w:type="dxa"/>
            <w:shd w:val="clear" w:color="auto" w:fill="auto"/>
            <w:vAlign w:val="center"/>
          </w:tcPr>
          <w:p w14:paraId="30C6C3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5459478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EB40428" w14:textId="77777777" w:rsidTr="00F04754">
        <w:trPr>
          <w:trHeight w:val="20"/>
        </w:trPr>
        <w:tc>
          <w:tcPr>
            <w:tcW w:w="3004" w:type="dxa"/>
            <w:shd w:val="clear" w:color="auto" w:fill="auto"/>
            <w:vAlign w:val="center"/>
          </w:tcPr>
          <w:p w14:paraId="5919411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Entrada e Saída da Cabina</w:t>
            </w:r>
          </w:p>
        </w:tc>
        <w:tc>
          <w:tcPr>
            <w:tcW w:w="3029" w:type="dxa"/>
            <w:shd w:val="clear" w:color="auto" w:fill="auto"/>
            <w:vAlign w:val="center"/>
          </w:tcPr>
          <w:p w14:paraId="38E3301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c>
          <w:tcPr>
            <w:tcW w:w="3029" w:type="dxa"/>
            <w:shd w:val="clear" w:color="auto" w:fill="auto"/>
            <w:vAlign w:val="center"/>
          </w:tcPr>
          <w:p w14:paraId="7EB8482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r>
      <w:tr w:rsidR="00191233" w:rsidRPr="00794A87" w14:paraId="5362CB4F" w14:textId="77777777" w:rsidTr="00F04754">
        <w:trPr>
          <w:trHeight w:val="135"/>
        </w:trPr>
        <w:tc>
          <w:tcPr>
            <w:tcW w:w="3004" w:type="dxa"/>
            <w:shd w:val="clear" w:color="auto" w:fill="auto"/>
            <w:vAlign w:val="center"/>
          </w:tcPr>
          <w:p w14:paraId="5B10819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paradas</w:t>
            </w:r>
          </w:p>
        </w:tc>
        <w:tc>
          <w:tcPr>
            <w:tcW w:w="3029" w:type="dxa"/>
            <w:shd w:val="clear" w:color="auto" w:fill="auto"/>
            <w:vAlign w:val="center"/>
          </w:tcPr>
          <w:p w14:paraId="23478E7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ou 3</w:t>
            </w:r>
          </w:p>
        </w:tc>
        <w:tc>
          <w:tcPr>
            <w:tcW w:w="3029" w:type="dxa"/>
            <w:shd w:val="clear" w:color="auto" w:fill="auto"/>
            <w:vAlign w:val="center"/>
          </w:tcPr>
          <w:p w14:paraId="0B3034B5"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ou 3</w:t>
            </w:r>
          </w:p>
        </w:tc>
      </w:tr>
      <w:tr w:rsidR="00191233" w:rsidRPr="00794A87" w14:paraId="68E619C1" w14:textId="77777777" w:rsidTr="00F04754">
        <w:trPr>
          <w:trHeight w:val="135"/>
        </w:trPr>
        <w:tc>
          <w:tcPr>
            <w:tcW w:w="3004" w:type="dxa"/>
            <w:shd w:val="clear" w:color="auto" w:fill="auto"/>
            <w:vAlign w:val="center"/>
          </w:tcPr>
          <w:p w14:paraId="101E81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Percurso aproximado</w:t>
            </w:r>
          </w:p>
        </w:tc>
        <w:tc>
          <w:tcPr>
            <w:tcW w:w="3029" w:type="dxa"/>
            <w:shd w:val="clear" w:color="auto" w:fill="auto"/>
            <w:vAlign w:val="center"/>
          </w:tcPr>
          <w:p w14:paraId="7D58D3E4"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c>
          <w:tcPr>
            <w:tcW w:w="3029" w:type="dxa"/>
            <w:shd w:val="clear" w:color="auto" w:fill="auto"/>
            <w:vAlign w:val="center"/>
          </w:tcPr>
          <w:p w14:paraId="53C5DE1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r>
      <w:tr w:rsidR="00191233" w:rsidRPr="00794A87" w14:paraId="037D5A5A" w14:textId="77777777" w:rsidTr="00F04754">
        <w:trPr>
          <w:trHeight w:val="20"/>
        </w:trPr>
        <w:tc>
          <w:tcPr>
            <w:tcW w:w="3004" w:type="dxa"/>
            <w:shd w:val="clear" w:color="auto" w:fill="auto"/>
            <w:vAlign w:val="center"/>
          </w:tcPr>
          <w:p w14:paraId="5E76F58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Corrimão</w:t>
            </w:r>
          </w:p>
        </w:tc>
        <w:tc>
          <w:tcPr>
            <w:tcW w:w="3029" w:type="dxa"/>
            <w:shd w:val="clear" w:color="auto" w:fill="auto"/>
            <w:vAlign w:val="center"/>
          </w:tcPr>
          <w:p w14:paraId="14B7066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Todos os lados</w:t>
            </w:r>
          </w:p>
        </w:tc>
        <w:tc>
          <w:tcPr>
            <w:tcW w:w="3029" w:type="dxa"/>
            <w:shd w:val="clear" w:color="auto" w:fill="auto"/>
            <w:vAlign w:val="center"/>
          </w:tcPr>
          <w:p w14:paraId="4C7D71A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Um lado</w:t>
            </w:r>
          </w:p>
        </w:tc>
      </w:tr>
      <w:tr w:rsidR="00191233" w:rsidRPr="00794A87" w14:paraId="6C011AFE" w14:textId="77777777" w:rsidTr="00F04754">
        <w:trPr>
          <w:trHeight w:val="20"/>
        </w:trPr>
        <w:tc>
          <w:tcPr>
            <w:tcW w:w="3004" w:type="dxa"/>
            <w:shd w:val="clear" w:color="auto" w:fill="auto"/>
            <w:vAlign w:val="center"/>
          </w:tcPr>
          <w:p w14:paraId="7AFFE3E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Braile</w:t>
            </w:r>
          </w:p>
        </w:tc>
        <w:tc>
          <w:tcPr>
            <w:tcW w:w="3029" w:type="dxa"/>
            <w:shd w:val="clear" w:color="auto" w:fill="auto"/>
            <w:vAlign w:val="center"/>
          </w:tcPr>
          <w:p w14:paraId="45D6A0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c>
          <w:tcPr>
            <w:tcW w:w="3029" w:type="dxa"/>
            <w:shd w:val="clear" w:color="auto" w:fill="auto"/>
            <w:vAlign w:val="center"/>
          </w:tcPr>
          <w:p w14:paraId="55DF20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r>
      <w:tr w:rsidR="00191233" w:rsidRPr="00794A87" w14:paraId="7ECE908B" w14:textId="77777777" w:rsidTr="00F04754">
        <w:trPr>
          <w:trHeight w:val="20"/>
        </w:trPr>
        <w:tc>
          <w:tcPr>
            <w:tcW w:w="3004" w:type="dxa"/>
            <w:shd w:val="clear" w:color="auto" w:fill="auto"/>
            <w:vAlign w:val="center"/>
          </w:tcPr>
          <w:p w14:paraId="01756C0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Casa de máquinas</w:t>
            </w:r>
          </w:p>
        </w:tc>
        <w:tc>
          <w:tcPr>
            <w:tcW w:w="3029" w:type="dxa"/>
            <w:shd w:val="clear" w:color="auto" w:fill="auto"/>
            <w:vAlign w:val="center"/>
          </w:tcPr>
          <w:p w14:paraId="10BCFAD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c>
          <w:tcPr>
            <w:tcW w:w="3029" w:type="dxa"/>
            <w:shd w:val="clear" w:color="auto" w:fill="auto"/>
            <w:vAlign w:val="center"/>
          </w:tcPr>
          <w:p w14:paraId="3CF0D95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r>
      <w:tr w:rsidR="00191233" w:rsidRPr="00794A87" w14:paraId="42A4EE08" w14:textId="77777777" w:rsidTr="00F04754">
        <w:trPr>
          <w:trHeight w:val="20"/>
        </w:trPr>
        <w:tc>
          <w:tcPr>
            <w:tcW w:w="3004" w:type="dxa"/>
            <w:shd w:val="clear" w:color="auto" w:fill="auto"/>
            <w:vAlign w:val="center"/>
          </w:tcPr>
          <w:p w14:paraId="558C13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de pavimento na cabina e no pavimento</w:t>
            </w:r>
          </w:p>
        </w:tc>
        <w:tc>
          <w:tcPr>
            <w:tcW w:w="3029" w:type="dxa"/>
            <w:shd w:val="clear" w:color="auto" w:fill="auto"/>
            <w:vAlign w:val="center"/>
          </w:tcPr>
          <w:p w14:paraId="79E7B58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492C46C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4CDC79FA" w14:textId="77777777" w:rsidTr="00F04754">
        <w:trPr>
          <w:trHeight w:val="30"/>
        </w:trPr>
        <w:tc>
          <w:tcPr>
            <w:tcW w:w="3004" w:type="dxa"/>
            <w:shd w:val="clear" w:color="auto" w:fill="auto"/>
            <w:vAlign w:val="center"/>
          </w:tcPr>
          <w:p w14:paraId="4C4C6E4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sonora</w:t>
            </w:r>
          </w:p>
        </w:tc>
        <w:tc>
          <w:tcPr>
            <w:tcW w:w="3029" w:type="dxa"/>
            <w:shd w:val="clear" w:color="auto" w:fill="auto"/>
            <w:vAlign w:val="center"/>
          </w:tcPr>
          <w:p w14:paraId="2B2FEE5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c>
          <w:tcPr>
            <w:tcW w:w="3029" w:type="dxa"/>
            <w:shd w:val="clear" w:color="auto" w:fill="auto"/>
            <w:vAlign w:val="center"/>
          </w:tcPr>
          <w:p w14:paraId="68D84B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r>
      <w:tr w:rsidR="00191233" w:rsidRPr="00794A87" w14:paraId="23587012" w14:textId="77777777" w:rsidTr="00F04754">
        <w:trPr>
          <w:trHeight w:val="20"/>
        </w:trPr>
        <w:tc>
          <w:tcPr>
            <w:tcW w:w="3004" w:type="dxa"/>
            <w:shd w:val="clear" w:color="auto" w:fill="auto"/>
            <w:vAlign w:val="center"/>
          </w:tcPr>
          <w:p w14:paraId="414039E5"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Portas Automáticas na cabine e pavimento</w:t>
            </w:r>
          </w:p>
        </w:tc>
        <w:tc>
          <w:tcPr>
            <w:tcW w:w="3029" w:type="dxa"/>
            <w:shd w:val="clear" w:color="auto" w:fill="auto"/>
            <w:vAlign w:val="center"/>
          </w:tcPr>
          <w:p w14:paraId="57F9EA5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29A112B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6697FE57" w14:textId="77777777" w:rsidTr="00F04754">
        <w:trPr>
          <w:trHeight w:val="20"/>
        </w:trPr>
        <w:tc>
          <w:tcPr>
            <w:tcW w:w="3004" w:type="dxa"/>
            <w:shd w:val="clear" w:color="auto" w:fill="auto"/>
            <w:vAlign w:val="center"/>
          </w:tcPr>
          <w:p w14:paraId="12D017B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Interfone</w:t>
            </w:r>
          </w:p>
        </w:tc>
        <w:tc>
          <w:tcPr>
            <w:tcW w:w="3029" w:type="dxa"/>
            <w:shd w:val="clear" w:color="auto" w:fill="auto"/>
            <w:vAlign w:val="center"/>
          </w:tcPr>
          <w:p w14:paraId="542B862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24C64D8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0038A0D7" w14:textId="77777777" w:rsidTr="00F04754">
        <w:trPr>
          <w:trHeight w:val="20"/>
        </w:trPr>
        <w:tc>
          <w:tcPr>
            <w:tcW w:w="3004" w:type="dxa"/>
            <w:shd w:val="clear" w:color="auto" w:fill="auto"/>
            <w:vAlign w:val="center"/>
          </w:tcPr>
          <w:p w14:paraId="70053D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 de cabina com sensor infravermelho</w:t>
            </w:r>
          </w:p>
        </w:tc>
        <w:tc>
          <w:tcPr>
            <w:tcW w:w="3029" w:type="dxa"/>
            <w:shd w:val="clear" w:color="auto" w:fill="auto"/>
            <w:vAlign w:val="center"/>
          </w:tcPr>
          <w:p w14:paraId="1413498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42F9B24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310D8E56" w14:textId="77777777" w:rsidTr="00F04754">
        <w:trPr>
          <w:trHeight w:val="20"/>
        </w:trPr>
        <w:tc>
          <w:tcPr>
            <w:tcW w:w="3004" w:type="dxa"/>
            <w:shd w:val="clear" w:color="auto" w:fill="auto"/>
            <w:vAlign w:val="center"/>
          </w:tcPr>
          <w:p w14:paraId="177F0C2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Sensor de sobrecarga para excesso de passageiros</w:t>
            </w:r>
          </w:p>
        </w:tc>
        <w:tc>
          <w:tcPr>
            <w:tcW w:w="3029" w:type="dxa"/>
            <w:shd w:val="clear" w:color="auto" w:fill="auto"/>
            <w:vAlign w:val="center"/>
          </w:tcPr>
          <w:p w14:paraId="000323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1380035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B763321" w14:textId="77777777" w:rsidTr="00F04754">
        <w:trPr>
          <w:trHeight w:val="20"/>
        </w:trPr>
        <w:tc>
          <w:tcPr>
            <w:tcW w:w="3004" w:type="dxa"/>
            <w:shd w:val="clear" w:color="auto" w:fill="auto"/>
            <w:vAlign w:val="center"/>
          </w:tcPr>
          <w:p w14:paraId="701A4FA7"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Espelho na cabina</w:t>
            </w:r>
          </w:p>
        </w:tc>
        <w:tc>
          <w:tcPr>
            <w:tcW w:w="3029" w:type="dxa"/>
            <w:shd w:val="clear" w:color="auto" w:fill="auto"/>
            <w:vAlign w:val="center"/>
          </w:tcPr>
          <w:p w14:paraId="3C6E9C33"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c>
          <w:tcPr>
            <w:tcW w:w="3029" w:type="dxa"/>
            <w:shd w:val="clear" w:color="auto" w:fill="auto"/>
            <w:vAlign w:val="center"/>
          </w:tcPr>
          <w:p w14:paraId="7A6B24F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r>
      <w:tr w:rsidR="00191233" w:rsidRPr="00794A87" w14:paraId="27AF7A87" w14:textId="77777777" w:rsidTr="00F04754">
        <w:trPr>
          <w:trHeight w:val="20"/>
        </w:trPr>
        <w:tc>
          <w:tcPr>
            <w:tcW w:w="3004" w:type="dxa"/>
            <w:shd w:val="clear" w:color="auto" w:fill="auto"/>
            <w:vAlign w:val="center"/>
          </w:tcPr>
          <w:p w14:paraId="00946EB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Piso da cabina</w:t>
            </w:r>
          </w:p>
        </w:tc>
        <w:tc>
          <w:tcPr>
            <w:tcW w:w="3029" w:type="dxa"/>
            <w:shd w:val="clear" w:color="auto" w:fill="auto"/>
            <w:vAlign w:val="center"/>
          </w:tcPr>
          <w:p w14:paraId="5967B0A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c>
          <w:tcPr>
            <w:tcW w:w="3029" w:type="dxa"/>
            <w:shd w:val="clear" w:color="auto" w:fill="auto"/>
            <w:vAlign w:val="center"/>
          </w:tcPr>
          <w:p w14:paraId="79F0D88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r>
      <w:tr w:rsidR="00191233" w:rsidRPr="00794A87" w14:paraId="143FC436" w14:textId="77777777" w:rsidTr="00F04754">
        <w:trPr>
          <w:trHeight w:val="20"/>
        </w:trPr>
        <w:tc>
          <w:tcPr>
            <w:tcW w:w="3004" w:type="dxa"/>
            <w:shd w:val="clear" w:color="auto" w:fill="auto"/>
            <w:vAlign w:val="center"/>
          </w:tcPr>
          <w:p w14:paraId="11FC4B9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Nobreak para completar viagem</w:t>
            </w:r>
          </w:p>
        </w:tc>
        <w:tc>
          <w:tcPr>
            <w:tcW w:w="3029" w:type="dxa"/>
            <w:shd w:val="clear" w:color="auto" w:fill="auto"/>
            <w:vAlign w:val="center"/>
          </w:tcPr>
          <w:p w14:paraId="16ED6CD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29" w:type="dxa"/>
            <w:shd w:val="clear" w:color="auto" w:fill="auto"/>
            <w:vAlign w:val="center"/>
          </w:tcPr>
          <w:p w14:paraId="2D759E1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bl>
    <w:p w14:paraId="2C3728BB" w14:textId="77777777" w:rsidR="00191233" w:rsidRDefault="00191233" w:rsidP="00407A0C">
      <w:pPr>
        <w:pStyle w:val="PargrafodaLista"/>
        <w:ind w:left="851"/>
        <w:rPr>
          <w:rFonts w:ascii="Arial" w:hAnsi="Arial" w:cs="Arial"/>
        </w:rPr>
      </w:pPr>
    </w:p>
    <w:p w14:paraId="63F62A01" w14:textId="77777777" w:rsidR="00F04754" w:rsidRDefault="00F04754" w:rsidP="00407A0C">
      <w:pPr>
        <w:pStyle w:val="PargrafodaLista"/>
        <w:ind w:left="851"/>
        <w:rPr>
          <w:rFonts w:ascii="Arial" w:hAnsi="Arial" w:cs="Arial"/>
        </w:rPr>
      </w:pPr>
    </w:p>
    <w:p w14:paraId="366C5F08" w14:textId="210939E0" w:rsidR="00335EBB" w:rsidRPr="00AC1080" w:rsidRDefault="003E4305" w:rsidP="00253C45">
      <w:pPr>
        <w:pStyle w:val="PargrafodaLista"/>
        <w:numPr>
          <w:ilvl w:val="0"/>
          <w:numId w:val="1"/>
        </w:numPr>
        <w:ind w:left="851" w:hanging="851"/>
        <w:rPr>
          <w:rFonts w:ascii="Arial" w:hAnsi="Arial" w:cs="Arial"/>
        </w:rPr>
      </w:pPr>
      <w:r w:rsidRPr="00AC1080">
        <w:rPr>
          <w:rFonts w:ascii="Arial" w:hAnsi="Arial" w:cs="Arial"/>
        </w:rPr>
        <w:lastRenderedPageBreak/>
        <w:t xml:space="preserve">PLATAFORMA ELEVATÓRIA VERTICAL (TIPO </w:t>
      </w:r>
      <w:r w:rsidR="00407A0C" w:rsidRPr="00AC1080">
        <w:rPr>
          <w:rFonts w:ascii="Arial" w:hAnsi="Arial" w:cs="Arial"/>
        </w:rPr>
        <w:t>3</w:t>
      </w:r>
      <w:r w:rsidRPr="00AC1080">
        <w:rPr>
          <w:rFonts w:ascii="Arial" w:hAnsi="Arial" w:cs="Arial"/>
        </w:rPr>
        <w:t>)</w:t>
      </w:r>
    </w:p>
    <w:p w14:paraId="04509378" w14:textId="77777777" w:rsidR="0099390C" w:rsidRDefault="0099390C" w:rsidP="008853FA">
      <w:pPr>
        <w:pStyle w:val="PargrafodaLista"/>
        <w:ind w:left="792"/>
        <w:jc w:val="both"/>
        <w:rPr>
          <w:rFonts w:ascii="Arial" w:hAnsi="Arial" w:cs="Arial"/>
        </w:rPr>
      </w:pPr>
    </w:p>
    <w:p w14:paraId="39DD8896" w14:textId="77777777" w:rsidR="00F121AD" w:rsidRDefault="00F121AD" w:rsidP="00F121AD">
      <w:pPr>
        <w:pStyle w:val="PargrafodaLista"/>
        <w:numPr>
          <w:ilvl w:val="1"/>
          <w:numId w:val="1"/>
        </w:numPr>
        <w:ind w:hanging="792"/>
        <w:jc w:val="both"/>
        <w:rPr>
          <w:rFonts w:ascii="Arial" w:hAnsi="Arial" w:cs="Arial"/>
        </w:rPr>
      </w:pPr>
      <w:r w:rsidRPr="00020A56">
        <w:rPr>
          <w:rFonts w:ascii="Arial" w:hAnsi="Arial" w:cs="Arial"/>
        </w:rPr>
        <w:t>As plataformas fornecidas deverão ser projetadas e construídas para o transporte vertical de pessoas com deficiência, de acordo com as legislações e normas vigentes; com os seguintes requisitos:</w:t>
      </w:r>
    </w:p>
    <w:p w14:paraId="2C8F3604" w14:textId="77777777" w:rsidR="00F121AD" w:rsidRPr="0023026E" w:rsidRDefault="00F121AD" w:rsidP="00F121AD">
      <w:pPr>
        <w:pStyle w:val="PargrafodaLista"/>
        <w:numPr>
          <w:ilvl w:val="2"/>
          <w:numId w:val="1"/>
        </w:numPr>
        <w:ind w:hanging="1224"/>
        <w:jc w:val="both"/>
        <w:rPr>
          <w:rFonts w:ascii="Arial" w:hAnsi="Arial" w:cs="Arial"/>
        </w:rPr>
      </w:pPr>
      <w:r w:rsidRPr="0023026E">
        <w:rPr>
          <w:rFonts w:ascii="Arial" w:hAnsi="Arial" w:cs="Arial"/>
        </w:rPr>
        <w:t>Capacidade de carga mínima: 265 kgf, com possibilidade de transporte para uma pessoa em cadeira de rodas e uma pessoa em pé</w:t>
      </w:r>
      <w:r>
        <w:rPr>
          <w:rFonts w:ascii="Arial" w:hAnsi="Arial" w:cs="Arial"/>
        </w:rPr>
        <w:t>;</w:t>
      </w:r>
    </w:p>
    <w:p w14:paraId="0D18042F" w14:textId="77777777" w:rsidR="00F121AD" w:rsidRDefault="00F121AD" w:rsidP="00F121AD">
      <w:pPr>
        <w:pStyle w:val="PargrafodaLista"/>
        <w:numPr>
          <w:ilvl w:val="2"/>
          <w:numId w:val="1"/>
        </w:numPr>
        <w:ind w:hanging="1224"/>
        <w:jc w:val="both"/>
        <w:rPr>
          <w:rFonts w:ascii="Arial" w:hAnsi="Arial" w:cs="Arial"/>
        </w:rPr>
      </w:pPr>
      <w:r>
        <w:rPr>
          <w:rFonts w:ascii="Arial" w:hAnsi="Arial" w:cs="Arial"/>
        </w:rPr>
        <w:t>Velocidade de 6m/minuto;</w:t>
      </w:r>
    </w:p>
    <w:p w14:paraId="6D65328C" w14:textId="4A7A1A3B" w:rsidR="00F121AD" w:rsidRDefault="00F121AD" w:rsidP="00F121AD">
      <w:pPr>
        <w:pStyle w:val="PargrafodaLista"/>
        <w:numPr>
          <w:ilvl w:val="2"/>
          <w:numId w:val="1"/>
        </w:numPr>
        <w:ind w:hanging="1224"/>
        <w:jc w:val="both"/>
        <w:rPr>
          <w:rFonts w:ascii="Arial" w:hAnsi="Arial" w:cs="Arial"/>
        </w:rPr>
      </w:pPr>
      <w:r>
        <w:rPr>
          <w:rFonts w:ascii="Arial" w:hAnsi="Arial" w:cs="Arial"/>
        </w:rPr>
        <w:t xml:space="preserve">Paradas: 2 </w:t>
      </w:r>
      <w:r w:rsidR="00CD233B">
        <w:rPr>
          <w:rFonts w:ascii="Arial" w:hAnsi="Arial" w:cs="Arial"/>
        </w:rPr>
        <w:t>ou 3</w:t>
      </w:r>
    </w:p>
    <w:p w14:paraId="5E511CE5"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Portões de embarque e desembarque dimensionados conforme ISO 9386-1.</w:t>
      </w:r>
    </w:p>
    <w:p w14:paraId="68CE56BB"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 xml:space="preserve">Chapa protetora </w:t>
      </w:r>
      <w:proofErr w:type="spellStart"/>
      <w:r w:rsidRPr="00295B4D">
        <w:rPr>
          <w:rFonts w:ascii="Arial" w:hAnsi="Arial" w:cs="Arial"/>
        </w:rPr>
        <w:t>anti-impacto</w:t>
      </w:r>
      <w:proofErr w:type="spellEnd"/>
      <w:r w:rsidRPr="00295B4D">
        <w:rPr>
          <w:rFonts w:ascii="Arial" w:hAnsi="Arial" w:cs="Arial"/>
        </w:rPr>
        <w:t>, nas portas de acesso (parte inferior);</w:t>
      </w:r>
    </w:p>
    <w:p w14:paraId="4EE22018"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Corrimão em tubo de aço inox, conforme normas de acessibilidade;</w:t>
      </w:r>
    </w:p>
    <w:p w14:paraId="53F62297" w14:textId="77777777" w:rsidR="00F121AD" w:rsidRPr="001C1DBD" w:rsidRDefault="00F121AD" w:rsidP="00F121AD">
      <w:pPr>
        <w:pStyle w:val="PargrafodaLista"/>
        <w:numPr>
          <w:ilvl w:val="2"/>
          <w:numId w:val="1"/>
        </w:numPr>
        <w:ind w:hanging="1224"/>
        <w:jc w:val="both"/>
        <w:rPr>
          <w:rFonts w:ascii="Arial" w:hAnsi="Arial" w:cs="Arial"/>
        </w:rPr>
      </w:pPr>
      <w:r w:rsidRPr="00295B4D">
        <w:rPr>
          <w:rFonts w:ascii="Arial" w:hAnsi="Arial" w:cs="Arial"/>
        </w:rPr>
        <w:t>Luz de emergência na cabine;</w:t>
      </w:r>
    </w:p>
    <w:p w14:paraId="2499EDF3" w14:textId="77777777" w:rsidR="00F121AD" w:rsidRDefault="00F121AD" w:rsidP="00F121AD">
      <w:pPr>
        <w:pStyle w:val="PargrafodaLista"/>
        <w:numPr>
          <w:ilvl w:val="2"/>
          <w:numId w:val="1"/>
        </w:numPr>
        <w:ind w:hanging="1224"/>
        <w:jc w:val="both"/>
        <w:rPr>
          <w:rFonts w:ascii="Arial" w:hAnsi="Arial" w:cs="Arial"/>
        </w:rPr>
      </w:pPr>
      <w:r w:rsidRPr="004B7152">
        <w:rPr>
          <w:rFonts w:ascii="Arial" w:hAnsi="Arial" w:cs="Arial"/>
        </w:rPr>
        <w:t>As plataformas serão instaladas nos locais indicados pela CONTRATANTE e deverão apresentar as características técnicas da ABNT NBR ISO 9386-1 de 2013.</w:t>
      </w:r>
    </w:p>
    <w:p w14:paraId="404A36C1" w14:textId="59E652AF" w:rsidR="00F121AD" w:rsidRPr="00B40555" w:rsidRDefault="00F121AD" w:rsidP="00F121AD">
      <w:pPr>
        <w:pStyle w:val="PargrafodaLista"/>
        <w:numPr>
          <w:ilvl w:val="2"/>
          <w:numId w:val="1"/>
        </w:numPr>
        <w:ind w:hanging="1224"/>
        <w:jc w:val="both"/>
        <w:rPr>
          <w:rFonts w:ascii="Arial" w:hAnsi="Arial" w:cs="Arial"/>
        </w:rPr>
      </w:pPr>
      <w:r w:rsidRPr="00B40555">
        <w:rPr>
          <w:rFonts w:ascii="Arial" w:hAnsi="Arial" w:cs="Arial"/>
        </w:rPr>
        <w:t xml:space="preserve">Equipamentos que operem com desníveis superiores a 2,0 metros deverão ser dotados de enclausuramento. </w:t>
      </w:r>
    </w:p>
    <w:p w14:paraId="39850769"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Os requisitos específicos para as plataformas de elevação em caixas enclausuradas devem obedecer ao item 9 e respectivos subitens da ISO 9386-1;</w:t>
      </w:r>
    </w:p>
    <w:p w14:paraId="3F7A1572"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Proteção contra corrosão e acabamento com pintura eletrostática na cor cinza médio, inclusive enclausuramento, conforme item 4.3 da ISO 9386-1;</w:t>
      </w:r>
    </w:p>
    <w:p w14:paraId="49958922" w14:textId="2773F05F" w:rsidR="00F121AD" w:rsidRPr="00B90165" w:rsidRDefault="00F121AD" w:rsidP="00F121AD">
      <w:pPr>
        <w:pStyle w:val="PargrafodaLista"/>
        <w:numPr>
          <w:ilvl w:val="2"/>
          <w:numId w:val="1"/>
        </w:numPr>
        <w:ind w:hanging="1224"/>
        <w:jc w:val="both"/>
        <w:rPr>
          <w:rFonts w:ascii="Arial" w:hAnsi="Arial" w:cs="Arial"/>
        </w:rPr>
      </w:pPr>
      <w:r w:rsidRPr="00B90165">
        <w:rPr>
          <w:rFonts w:ascii="Arial" w:hAnsi="Arial" w:cs="Arial"/>
        </w:rPr>
        <w:t xml:space="preserve">Todas as chapas metálicas componentes do equipamento devem ter sido submetidas previamente a tratamento de galvanização ou similar, por conta da </w:t>
      </w:r>
      <w:r w:rsidR="0048238B">
        <w:rPr>
          <w:rFonts w:ascii="Arial" w:hAnsi="Arial" w:cs="Arial"/>
        </w:rPr>
        <w:t>Contratada</w:t>
      </w:r>
      <w:r w:rsidRPr="00B90165">
        <w:rPr>
          <w:rFonts w:ascii="Arial" w:hAnsi="Arial" w:cs="Arial"/>
        </w:rPr>
        <w:t>, em acordo com o item 4.11 da ISO 9386-1;</w:t>
      </w:r>
    </w:p>
    <w:p w14:paraId="08BACB93" w14:textId="77777777" w:rsidR="00F121AD" w:rsidRPr="00626393" w:rsidRDefault="00F121AD" w:rsidP="00F121AD">
      <w:pPr>
        <w:pStyle w:val="PargrafodaLista"/>
        <w:numPr>
          <w:ilvl w:val="2"/>
          <w:numId w:val="1"/>
        </w:numPr>
        <w:ind w:hanging="1224"/>
        <w:jc w:val="both"/>
        <w:rPr>
          <w:rFonts w:ascii="Arial" w:hAnsi="Arial" w:cs="Arial"/>
        </w:rPr>
      </w:pPr>
      <w:r w:rsidRPr="00626393">
        <w:rPr>
          <w:rFonts w:ascii="Arial" w:hAnsi="Arial" w:cs="Arial"/>
        </w:rPr>
        <w:t>Instruções de uso e emergência em local visível na cabine, preferencialmente junto ao painel de comando;</w:t>
      </w:r>
    </w:p>
    <w:p w14:paraId="0120814D"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Botões de acionamento de alarme, de emergência, chave geral e botão para possibilitar retorno ao pavimento inferior durante eventual falta de energia elétrica;</w:t>
      </w:r>
    </w:p>
    <w:p w14:paraId="570D119B" w14:textId="77777777" w:rsidR="00F121AD" w:rsidRPr="00F16BC5" w:rsidRDefault="00F121AD" w:rsidP="00F121AD">
      <w:pPr>
        <w:pStyle w:val="PargrafodaLista"/>
        <w:numPr>
          <w:ilvl w:val="2"/>
          <w:numId w:val="1"/>
        </w:numPr>
        <w:ind w:hanging="1224"/>
        <w:jc w:val="both"/>
        <w:rPr>
          <w:rFonts w:ascii="Arial" w:hAnsi="Arial" w:cs="Arial"/>
        </w:rPr>
      </w:pPr>
      <w:r w:rsidRPr="00F16BC5">
        <w:rPr>
          <w:rFonts w:ascii="Arial" w:hAnsi="Arial" w:cs="Arial"/>
        </w:rPr>
        <w:t>Chave de habilitação no painel de comando da cabine (com 2 cópias);</w:t>
      </w:r>
    </w:p>
    <w:p w14:paraId="2B694EB6"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Os botões de operação deverão apresentar representações numéricas e em Braille, conforme padrões estabelecidos em Norma;</w:t>
      </w:r>
    </w:p>
    <w:p w14:paraId="01FD7489"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Placas de identificação, interna e externa à cabine, em local visível, contendo as informações (</w:t>
      </w:r>
      <w:proofErr w:type="spellStart"/>
      <w:r w:rsidRPr="00954761">
        <w:rPr>
          <w:rFonts w:ascii="Arial" w:hAnsi="Arial" w:cs="Arial"/>
        </w:rPr>
        <w:t>tipadas</w:t>
      </w:r>
      <w:proofErr w:type="spellEnd"/>
      <w:r w:rsidRPr="00954761">
        <w:rPr>
          <w:rFonts w:ascii="Arial" w:hAnsi="Arial" w:cs="Arial"/>
        </w:rPr>
        <w:t xml:space="preserve"> em chapa de aço inox):</w:t>
      </w:r>
    </w:p>
    <w:p w14:paraId="736C6C21"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Fabricante e modelo;</w:t>
      </w:r>
    </w:p>
    <w:p w14:paraId="217D2F52"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Capacidade de carga (kg e pessoas);</w:t>
      </w:r>
    </w:p>
    <w:p w14:paraId="5A8D149C"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Velocidade de deslocamento;</w:t>
      </w:r>
    </w:p>
    <w:p w14:paraId="715C8ADF"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Tensão primária de alimentação elétrica;</w:t>
      </w:r>
    </w:p>
    <w:p w14:paraId="064883ED"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Ano de fabricação;</w:t>
      </w:r>
    </w:p>
    <w:p w14:paraId="26F9D8C4" w14:textId="77777777" w:rsidR="00F121AD" w:rsidRPr="00653C6B" w:rsidRDefault="00F121AD" w:rsidP="00F121AD">
      <w:pPr>
        <w:pStyle w:val="PargrafodaLista"/>
        <w:numPr>
          <w:ilvl w:val="2"/>
          <w:numId w:val="1"/>
        </w:numPr>
        <w:ind w:hanging="1224"/>
        <w:jc w:val="both"/>
        <w:rPr>
          <w:rFonts w:ascii="Arial" w:hAnsi="Arial" w:cs="Arial"/>
        </w:rPr>
      </w:pPr>
      <w:r w:rsidRPr="00653C6B">
        <w:rPr>
          <w:rFonts w:ascii="Arial" w:hAnsi="Arial" w:cs="Arial"/>
        </w:rPr>
        <w:t>Os acionamentos de operação da plataforma deverão ser através de botões de baixa tensão e pressão constante ou joystick</w:t>
      </w:r>
      <w:r>
        <w:rPr>
          <w:rFonts w:ascii="Arial" w:hAnsi="Arial" w:cs="Arial"/>
        </w:rPr>
        <w:t>.</w:t>
      </w:r>
    </w:p>
    <w:p w14:paraId="59FD9D7C"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Botoeira de emergência do tipo soco instalada no painel de comando da cabine;</w:t>
      </w:r>
    </w:p>
    <w:p w14:paraId="718F866B"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Chave liga/desliga para possibilitar bloqueio da plataforma contra uso indevido;</w:t>
      </w:r>
    </w:p>
    <w:p w14:paraId="2A24B80D" w14:textId="0F1451CB"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Instalação elétrica simples com aterramento e proteções;</w:t>
      </w:r>
    </w:p>
    <w:p w14:paraId="5DB583E4" w14:textId="77777777" w:rsidR="00F121AD" w:rsidRPr="0085021E" w:rsidRDefault="00F121AD" w:rsidP="00F121AD">
      <w:pPr>
        <w:pStyle w:val="PargrafodaLista"/>
        <w:numPr>
          <w:ilvl w:val="2"/>
          <w:numId w:val="1"/>
        </w:numPr>
        <w:ind w:hanging="1224"/>
        <w:jc w:val="both"/>
        <w:rPr>
          <w:rFonts w:ascii="Arial" w:hAnsi="Arial" w:cs="Arial"/>
        </w:rPr>
      </w:pPr>
      <w:r w:rsidRPr="0085021E">
        <w:rPr>
          <w:rFonts w:ascii="Arial" w:hAnsi="Arial" w:cs="Arial"/>
        </w:rPr>
        <w:t>Os requisitos para os equipamentos e instalações elétricas estão explicitados no item 8 e respectivos subitens da Norma ISO 9386-1;</w:t>
      </w:r>
    </w:p>
    <w:p w14:paraId="1791B260"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Proteção contra sobrecarga do motor;</w:t>
      </w:r>
    </w:p>
    <w:p w14:paraId="4B74B99B" w14:textId="77777777" w:rsidR="00F121AD" w:rsidRPr="00C250C1" w:rsidRDefault="00F121AD" w:rsidP="00F121AD">
      <w:pPr>
        <w:pStyle w:val="PargrafodaLista"/>
        <w:numPr>
          <w:ilvl w:val="2"/>
          <w:numId w:val="1"/>
        </w:numPr>
        <w:ind w:hanging="1224"/>
        <w:jc w:val="both"/>
        <w:rPr>
          <w:rFonts w:ascii="Arial" w:hAnsi="Arial" w:cs="Arial"/>
        </w:rPr>
      </w:pPr>
      <w:r w:rsidRPr="00C250C1">
        <w:rPr>
          <w:rFonts w:ascii="Arial" w:hAnsi="Arial" w:cs="Arial"/>
        </w:rPr>
        <w:t>As recomendações referentes às unidades motrizes e sistemas de acionamento constam do item 7 e respectivos subitens da ISO 9386-1;</w:t>
      </w:r>
    </w:p>
    <w:p w14:paraId="58015A0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lastRenderedPageBreak/>
        <w:t>Durante a operação normal do equipamento, não deve ser possível a abertura de nenhum dos acessos dos pavimentos quando a plataforma estiver a mais de 50 mm do nível da soleira da qual partiu o movimento;</w:t>
      </w:r>
    </w:p>
    <w:p w14:paraId="46E6CB6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O destravamento dos acessos dos pavimentos somente deverá ser possível com o equipamento parado e nivelado no piso correspondente;</w:t>
      </w:r>
    </w:p>
    <w:p w14:paraId="1F151B1C"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O destravamento emergencial das portas de pavimentos deverá ser de simples execução, por meio da utilização de ferramentas convencionais;</w:t>
      </w:r>
    </w:p>
    <w:p w14:paraId="07BDD6F8" w14:textId="31918D2F" w:rsidR="00F121AD" w:rsidRPr="005B60E3" w:rsidRDefault="00F121AD" w:rsidP="00F121AD">
      <w:pPr>
        <w:pStyle w:val="PargrafodaLista"/>
        <w:numPr>
          <w:ilvl w:val="2"/>
          <w:numId w:val="1"/>
        </w:numPr>
        <w:ind w:hanging="1224"/>
        <w:jc w:val="both"/>
        <w:rPr>
          <w:rFonts w:ascii="Arial" w:hAnsi="Arial" w:cs="Arial"/>
        </w:rPr>
      </w:pPr>
      <w:r w:rsidRPr="005B60E3">
        <w:rPr>
          <w:rFonts w:ascii="Arial" w:hAnsi="Arial" w:cs="Arial"/>
        </w:rPr>
        <w:t xml:space="preserve">As plataformas deverão ser compactas e ocupar a área de piso estritamente necessária, limitada às dimensões do enclausuramento. </w:t>
      </w:r>
    </w:p>
    <w:p w14:paraId="455CEFB6" w14:textId="77777777" w:rsidR="00F121AD" w:rsidRPr="0000533F" w:rsidRDefault="00F121AD" w:rsidP="00F121AD">
      <w:pPr>
        <w:pStyle w:val="PargrafodaLista"/>
        <w:numPr>
          <w:ilvl w:val="2"/>
          <w:numId w:val="1"/>
        </w:numPr>
        <w:ind w:hanging="1224"/>
        <w:jc w:val="both"/>
        <w:rPr>
          <w:rFonts w:ascii="Arial" w:hAnsi="Arial" w:cs="Arial"/>
        </w:rPr>
      </w:pPr>
      <w:r w:rsidRPr="0000533F">
        <w:rPr>
          <w:rFonts w:ascii="Arial" w:hAnsi="Arial" w:cs="Arial"/>
        </w:rPr>
        <w:t>Dispositivos de travamento automático das portas de pavimentos, durante o deslocamento;</w:t>
      </w:r>
    </w:p>
    <w:p w14:paraId="1964E339" w14:textId="77777777" w:rsidR="00F121AD" w:rsidRPr="00D31A8D" w:rsidRDefault="00F121AD" w:rsidP="00F121AD">
      <w:pPr>
        <w:pStyle w:val="PargrafodaLista"/>
        <w:numPr>
          <w:ilvl w:val="2"/>
          <w:numId w:val="1"/>
        </w:numPr>
        <w:ind w:hanging="1224"/>
        <w:jc w:val="both"/>
        <w:rPr>
          <w:rFonts w:ascii="Arial" w:hAnsi="Arial" w:cs="Arial"/>
        </w:rPr>
      </w:pPr>
      <w:r w:rsidRPr="00D31A8D">
        <w:rPr>
          <w:rFonts w:ascii="Arial" w:hAnsi="Arial" w:cs="Arial"/>
        </w:rPr>
        <w:t>Botões de acionamento de alarme e emergência, e botão para possibilitar retorno ao pavimento numa eventual falta de energia elétrica, botão este com acionamento interno à plataforma (possibilitando seu acionamento pelo próprio usuário em viagem);</w:t>
      </w:r>
    </w:p>
    <w:p w14:paraId="4E6DCDD5"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O sistema independente utilizado para retorno em caso de falta de energia (</w:t>
      </w:r>
      <w:proofErr w:type="gramStart"/>
      <w:r w:rsidRPr="009F5A58">
        <w:rPr>
          <w:rFonts w:ascii="Arial" w:hAnsi="Arial" w:cs="Arial"/>
        </w:rPr>
        <w:t>no breaks</w:t>
      </w:r>
      <w:proofErr w:type="gramEnd"/>
      <w:r w:rsidRPr="009F5A58">
        <w:rPr>
          <w:rFonts w:ascii="Arial" w:hAnsi="Arial" w:cs="Arial"/>
        </w:rPr>
        <w:t>, baterias, gravidade, etc.) é considerado parte do fornecimento e cotado no preço registrado;</w:t>
      </w:r>
    </w:p>
    <w:p w14:paraId="657E5332" w14:textId="77777777" w:rsidR="00F121AD" w:rsidRPr="00347807" w:rsidRDefault="00F121AD" w:rsidP="00F121AD">
      <w:pPr>
        <w:pStyle w:val="PargrafodaLista"/>
        <w:numPr>
          <w:ilvl w:val="2"/>
          <w:numId w:val="1"/>
        </w:numPr>
        <w:ind w:hanging="1224"/>
        <w:jc w:val="both"/>
        <w:rPr>
          <w:rFonts w:ascii="Arial" w:hAnsi="Arial" w:cs="Arial"/>
        </w:rPr>
      </w:pPr>
      <w:r w:rsidRPr="00347807">
        <w:rPr>
          <w:rFonts w:ascii="Arial" w:hAnsi="Arial" w:cs="Arial"/>
        </w:rPr>
        <w:t xml:space="preserve">As plataformas de elevação vertical aceitas são aquelas com acionamento hidráulico, </w:t>
      </w:r>
      <w:proofErr w:type="gramStart"/>
      <w:r w:rsidRPr="00347807">
        <w:rPr>
          <w:rFonts w:ascii="Arial" w:hAnsi="Arial" w:cs="Arial"/>
        </w:rPr>
        <w:t>no  modelo</w:t>
      </w:r>
      <w:proofErr w:type="gramEnd"/>
      <w:r w:rsidRPr="00347807">
        <w:rPr>
          <w:rFonts w:ascii="Arial" w:hAnsi="Arial" w:cs="Arial"/>
        </w:rPr>
        <w:t xml:space="preserve">  de acionamento  direto ou indireto,  com  sistema  de acionamento  por  tração  (com  contrapeso).  Não são </w:t>
      </w:r>
      <w:proofErr w:type="gramStart"/>
      <w:r w:rsidRPr="00347807">
        <w:rPr>
          <w:rFonts w:ascii="Arial" w:hAnsi="Arial" w:cs="Arial"/>
        </w:rPr>
        <w:t>aceitos  sistemas</w:t>
      </w:r>
      <w:proofErr w:type="gramEnd"/>
      <w:r w:rsidRPr="00347807">
        <w:rPr>
          <w:rFonts w:ascii="Arial" w:hAnsi="Arial" w:cs="Arial"/>
        </w:rPr>
        <w:t xml:space="preserve">  de acionamento do tipo cremalheira, do tipo fuso, do tipo tambor (enrolar-se cabo de aço) e outros, a despeito de ser em permitidos pela norma técnica ABNT NBR ISO 9386-1.</w:t>
      </w:r>
    </w:p>
    <w:p w14:paraId="3A4A97CE"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Iluminação: LED</w:t>
      </w:r>
      <w:r>
        <w:rPr>
          <w:rFonts w:ascii="Arial" w:hAnsi="Arial" w:cs="Arial"/>
        </w:rPr>
        <w:t>.</w:t>
      </w:r>
    </w:p>
    <w:p w14:paraId="5AAE903A" w14:textId="77777777" w:rsidR="00F121AD" w:rsidRDefault="00F121AD" w:rsidP="00F121AD">
      <w:pPr>
        <w:pStyle w:val="PargrafodaLista"/>
        <w:numPr>
          <w:ilvl w:val="1"/>
          <w:numId w:val="1"/>
        </w:numPr>
        <w:ind w:hanging="792"/>
        <w:jc w:val="both"/>
        <w:rPr>
          <w:rFonts w:ascii="Arial" w:hAnsi="Arial" w:cs="Arial"/>
        </w:rPr>
      </w:pPr>
      <w:r w:rsidRPr="00824D0A">
        <w:rPr>
          <w:rFonts w:ascii="Arial" w:hAnsi="Arial" w:cs="Arial"/>
        </w:rPr>
        <w:t>Plataforma sem Casa de Máquinas</w:t>
      </w:r>
    </w:p>
    <w:p w14:paraId="75DFEB77"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Base nivelada na sua parte superior ao piso rebaixado ou base nivelada na sua parte inferior ao nível do piso;</w:t>
      </w:r>
    </w:p>
    <w:p w14:paraId="2A5931BD"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Para o recebimento provisório da instalação, serão exigidos os ensaios constantes do item 11 da ISO 9386-1, bem como a entrega da literatura técnica por escrito, conforme o item 12 da referida Norma Técnica;</w:t>
      </w:r>
    </w:p>
    <w:p w14:paraId="3AD5DCBA" w14:textId="3739C3F1" w:rsidR="00F121AD" w:rsidRPr="002F0399" w:rsidRDefault="00F121AD" w:rsidP="00F121AD">
      <w:pPr>
        <w:pStyle w:val="PargrafodaLista"/>
        <w:numPr>
          <w:ilvl w:val="1"/>
          <w:numId w:val="1"/>
        </w:numPr>
        <w:ind w:hanging="792"/>
        <w:jc w:val="both"/>
        <w:rPr>
          <w:rFonts w:ascii="Arial" w:hAnsi="Arial" w:cs="Arial"/>
        </w:rPr>
      </w:pPr>
      <w:r w:rsidRPr="002F0399">
        <w:rPr>
          <w:rFonts w:ascii="Arial" w:hAnsi="Arial" w:cs="Arial"/>
        </w:rPr>
        <w:t>E</w:t>
      </w:r>
      <w:r>
        <w:rPr>
          <w:rFonts w:ascii="Arial" w:hAnsi="Arial" w:cs="Arial"/>
        </w:rPr>
        <w:t>nclausuramento e fechamento em vidro:  a plataforma elevatória de</w:t>
      </w:r>
      <w:r w:rsidRPr="002F0399">
        <w:rPr>
          <w:rFonts w:ascii="Arial" w:hAnsi="Arial" w:cs="Arial"/>
        </w:rPr>
        <w:t xml:space="preserve">verá ser executado o enclausuramento da plataforma que consiste em uma caixa de corrida que revestirá externamente a plataforma, inclusive em sua parte superior (cobertura). A estrutura recebe tratamento superficial de proteção através de pintura eletrostática </w:t>
      </w:r>
      <w:r>
        <w:rPr>
          <w:rFonts w:ascii="Arial" w:hAnsi="Arial" w:cs="Arial"/>
        </w:rPr>
        <w:t>e</w:t>
      </w:r>
      <w:r w:rsidRPr="002F0399">
        <w:rPr>
          <w:rFonts w:ascii="Arial" w:hAnsi="Arial" w:cs="Arial"/>
        </w:rPr>
        <w:t xml:space="preserve">póxi na cor </w:t>
      </w:r>
      <w:r>
        <w:rPr>
          <w:rFonts w:ascii="Arial" w:hAnsi="Arial" w:cs="Arial"/>
        </w:rPr>
        <w:t xml:space="preserve">a ser definida pela </w:t>
      </w:r>
      <w:r w:rsidR="0028101D">
        <w:rPr>
          <w:rFonts w:ascii="Arial" w:hAnsi="Arial" w:cs="Arial"/>
        </w:rPr>
        <w:t>Contratante</w:t>
      </w:r>
      <w:r>
        <w:rPr>
          <w:rFonts w:ascii="Arial" w:hAnsi="Arial" w:cs="Arial"/>
        </w:rPr>
        <w:t>.</w:t>
      </w:r>
    </w:p>
    <w:p w14:paraId="3981A6D5" w14:textId="143804C2" w:rsidR="00F121AD" w:rsidRDefault="00F121AD" w:rsidP="00F121AD">
      <w:pPr>
        <w:pStyle w:val="PargrafodaLista"/>
        <w:numPr>
          <w:ilvl w:val="2"/>
          <w:numId w:val="1"/>
        </w:numPr>
        <w:ind w:hanging="1224"/>
        <w:jc w:val="both"/>
        <w:rPr>
          <w:rFonts w:ascii="Arial" w:hAnsi="Arial" w:cs="Arial"/>
        </w:rPr>
      </w:pPr>
      <w:r w:rsidRPr="002F0399">
        <w:rPr>
          <w:rFonts w:ascii="Arial" w:hAnsi="Arial" w:cs="Arial"/>
        </w:rPr>
        <w:t>Material do fechamento: Painéis de fechamento confeccionados em vidro laminado liso transparente e estrutura e perfis metálicos.</w:t>
      </w:r>
    </w:p>
    <w:p w14:paraId="441B4185" w14:textId="0A2B5D85" w:rsidR="00EE286D" w:rsidRDefault="0088019D" w:rsidP="00F121AD">
      <w:pPr>
        <w:pStyle w:val="PargrafodaLista"/>
        <w:numPr>
          <w:ilvl w:val="2"/>
          <w:numId w:val="1"/>
        </w:numPr>
        <w:ind w:hanging="1224"/>
        <w:jc w:val="both"/>
        <w:rPr>
          <w:rFonts w:ascii="Arial" w:hAnsi="Arial" w:cs="Arial"/>
        </w:rPr>
      </w:pPr>
      <w:r>
        <w:rPr>
          <w:rFonts w:ascii="Arial" w:hAnsi="Arial" w:cs="Arial"/>
        </w:rPr>
        <w:t xml:space="preserve">Os tipos de plataforma padronizadas da CAIXA </w:t>
      </w:r>
      <w:r w:rsidR="00D9243C">
        <w:rPr>
          <w:rFonts w:ascii="Arial" w:hAnsi="Arial" w:cs="Arial"/>
        </w:rPr>
        <w:t>estão descritas na</w:t>
      </w:r>
      <w:r w:rsidR="00A00C50">
        <w:rPr>
          <w:rFonts w:ascii="Arial" w:hAnsi="Arial" w:cs="Arial"/>
        </w:rPr>
        <w:t>s</w:t>
      </w:r>
      <w:r w:rsidR="00D9243C">
        <w:rPr>
          <w:rFonts w:ascii="Arial" w:hAnsi="Arial" w:cs="Arial"/>
        </w:rPr>
        <w:t xml:space="preserve"> tabela</w:t>
      </w:r>
      <w:r w:rsidR="00A00C50">
        <w:rPr>
          <w:rFonts w:ascii="Arial" w:hAnsi="Arial" w:cs="Arial"/>
        </w:rPr>
        <w:t>s</w:t>
      </w:r>
      <w:r w:rsidR="00D9243C">
        <w:rPr>
          <w:rFonts w:ascii="Arial" w:hAnsi="Arial" w:cs="Arial"/>
        </w:rPr>
        <w:t xml:space="preserve"> </w:t>
      </w:r>
      <w:r w:rsidR="00787F57">
        <w:rPr>
          <w:rFonts w:ascii="Arial" w:hAnsi="Arial" w:cs="Arial"/>
        </w:rPr>
        <w:t>abaixo</w:t>
      </w:r>
      <w:r w:rsidR="00B6606D">
        <w:rPr>
          <w:rFonts w:ascii="Arial" w:hAnsi="Arial" w:cs="Arial"/>
        </w:rPr>
        <w:t>.</w:t>
      </w:r>
    </w:p>
    <w:p w14:paraId="24A1875A" w14:textId="77777777" w:rsidR="00690093" w:rsidRDefault="00690093" w:rsidP="00690093">
      <w:pPr>
        <w:pStyle w:val="PargrafodaLista"/>
        <w:ind w:left="1224"/>
        <w:jc w:val="both"/>
        <w:rPr>
          <w:rFonts w:ascii="Arial" w:hAnsi="Arial" w:cs="Arial"/>
        </w:rPr>
      </w:pPr>
    </w:p>
    <w:p w14:paraId="26D668EA" w14:textId="23315ECA" w:rsidR="00C52416" w:rsidRDefault="00A00C50" w:rsidP="00C52416">
      <w:pPr>
        <w:pStyle w:val="PargrafodaLista"/>
        <w:ind w:left="0"/>
        <w:jc w:val="both"/>
        <w:rPr>
          <w:rFonts w:ascii="Arial" w:hAnsi="Arial" w:cs="Arial"/>
        </w:rPr>
      </w:pPr>
      <w:r>
        <w:rPr>
          <w:rFonts w:ascii="Arial" w:hAnsi="Arial" w:cs="Arial"/>
        </w:rPr>
        <w:t xml:space="preserve">Tabela 1 </w:t>
      </w:r>
      <w:r w:rsidR="007D4341">
        <w:rPr>
          <w:rFonts w:ascii="Arial" w:hAnsi="Arial" w:cs="Arial"/>
        </w:rPr>
        <w:t>–</w:t>
      </w:r>
      <w:r>
        <w:rPr>
          <w:rFonts w:ascii="Arial" w:hAnsi="Arial" w:cs="Arial"/>
        </w:rPr>
        <w:t xml:space="preserve"> </w:t>
      </w:r>
      <w:r w:rsidR="007D4341">
        <w:rPr>
          <w:rFonts w:ascii="Arial" w:hAnsi="Arial" w:cs="Arial"/>
        </w:rPr>
        <w:t xml:space="preserve">Plataforma típicas de A </w:t>
      </w:r>
      <w:proofErr w:type="spellStart"/>
      <w:r w:rsidR="007D4341">
        <w:rPr>
          <w:rFonts w:ascii="Arial" w:hAnsi="Arial" w:cs="Arial"/>
        </w:rPr>
        <w:t>a</w:t>
      </w:r>
      <w:proofErr w:type="spellEnd"/>
      <w:r w:rsidR="007D4341">
        <w:rPr>
          <w:rFonts w:ascii="Arial" w:hAnsi="Arial" w:cs="Arial"/>
        </w:rPr>
        <w:t xml:space="preserve"> D.</w:t>
      </w:r>
    </w:p>
    <w:tbl>
      <w:tblPr>
        <w:tblStyle w:val="Tabelacomgrade"/>
        <w:tblW w:w="9215" w:type="dxa"/>
        <w:tblInd w:w="-5" w:type="dxa"/>
        <w:tblLook w:val="04A0" w:firstRow="1" w:lastRow="0" w:firstColumn="1" w:lastColumn="0" w:noHBand="0" w:noVBand="1"/>
      </w:tblPr>
      <w:tblGrid>
        <w:gridCol w:w="3115"/>
        <w:gridCol w:w="1525"/>
        <w:gridCol w:w="1525"/>
        <w:gridCol w:w="1525"/>
        <w:gridCol w:w="1525"/>
      </w:tblGrid>
      <w:tr w:rsidR="005F48C7" w14:paraId="2D6D04CA" w14:textId="77777777" w:rsidTr="00005A0F">
        <w:trPr>
          <w:trHeight w:val="365"/>
        </w:trPr>
        <w:tc>
          <w:tcPr>
            <w:tcW w:w="3115" w:type="dxa"/>
          </w:tcPr>
          <w:p w14:paraId="7F047820" w14:textId="117FE066" w:rsidR="00AD23BC" w:rsidRPr="00E0771B" w:rsidRDefault="00117BD5" w:rsidP="00AD23BC">
            <w:pPr>
              <w:pStyle w:val="PargrafodaLista"/>
              <w:ind w:left="0"/>
              <w:jc w:val="both"/>
              <w:rPr>
                <w:rFonts w:ascii="Arial" w:hAnsi="Arial" w:cs="Arial"/>
                <w:b/>
                <w:bCs/>
              </w:rPr>
            </w:pPr>
            <w:r w:rsidRPr="00E0771B">
              <w:rPr>
                <w:rFonts w:ascii="Arial" w:hAnsi="Arial" w:cs="Arial"/>
                <w:b/>
                <w:bCs/>
              </w:rPr>
              <w:t>Plataforma</w:t>
            </w:r>
            <w:r w:rsidR="0022747B" w:rsidRPr="00E0771B">
              <w:rPr>
                <w:rFonts w:ascii="Arial" w:hAnsi="Arial" w:cs="Arial"/>
                <w:b/>
                <w:bCs/>
              </w:rPr>
              <w:t>s</w:t>
            </w:r>
            <w:r w:rsidR="0034428A" w:rsidRPr="00E0771B">
              <w:rPr>
                <w:rFonts w:ascii="Arial" w:hAnsi="Arial" w:cs="Arial"/>
                <w:b/>
                <w:bCs/>
              </w:rPr>
              <w:t>/Características</w:t>
            </w:r>
          </w:p>
        </w:tc>
        <w:tc>
          <w:tcPr>
            <w:tcW w:w="1525" w:type="dxa"/>
          </w:tcPr>
          <w:p w14:paraId="69816B3E" w14:textId="7FE70041" w:rsidR="00AD23BC" w:rsidRPr="00E0771B" w:rsidRDefault="0034428A"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A</w:t>
            </w:r>
          </w:p>
        </w:tc>
        <w:tc>
          <w:tcPr>
            <w:tcW w:w="1525" w:type="dxa"/>
          </w:tcPr>
          <w:p w14:paraId="24FC2109" w14:textId="4791670E"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B</w:t>
            </w:r>
          </w:p>
        </w:tc>
        <w:tc>
          <w:tcPr>
            <w:tcW w:w="1525" w:type="dxa"/>
          </w:tcPr>
          <w:p w14:paraId="778C253E" w14:textId="0B3AB936"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C</w:t>
            </w:r>
          </w:p>
        </w:tc>
        <w:tc>
          <w:tcPr>
            <w:tcW w:w="1525" w:type="dxa"/>
          </w:tcPr>
          <w:p w14:paraId="567DA698" w14:textId="3C8FB1F3"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D</w:t>
            </w:r>
          </w:p>
        </w:tc>
      </w:tr>
      <w:tr w:rsidR="00005A0F" w14:paraId="0E8C114A" w14:textId="77777777" w:rsidTr="00005A0F">
        <w:tc>
          <w:tcPr>
            <w:tcW w:w="3115" w:type="dxa"/>
          </w:tcPr>
          <w:p w14:paraId="4A5D7E9E" w14:textId="10033649" w:rsidR="00AD23BC" w:rsidRDefault="003725E4" w:rsidP="00212B70">
            <w:pPr>
              <w:pStyle w:val="PargrafodaLista"/>
              <w:ind w:left="0" w:right="-24"/>
              <w:jc w:val="both"/>
              <w:rPr>
                <w:rFonts w:ascii="Arial" w:hAnsi="Arial" w:cs="Arial"/>
              </w:rPr>
            </w:pPr>
            <w:r>
              <w:rPr>
                <w:rFonts w:ascii="Arial" w:hAnsi="Arial" w:cs="Arial"/>
              </w:rPr>
              <w:t>Percurso</w:t>
            </w:r>
          </w:p>
        </w:tc>
        <w:tc>
          <w:tcPr>
            <w:tcW w:w="1525" w:type="dxa"/>
          </w:tcPr>
          <w:p w14:paraId="7FCF46F1" w14:textId="28726572" w:rsidR="00AD23BC" w:rsidRDefault="003725E4" w:rsidP="00AD23BC">
            <w:pPr>
              <w:pStyle w:val="PargrafodaLista"/>
              <w:ind w:left="0"/>
              <w:jc w:val="both"/>
              <w:rPr>
                <w:rFonts w:ascii="Arial" w:hAnsi="Arial" w:cs="Arial"/>
              </w:rPr>
            </w:pPr>
            <w:r>
              <w:rPr>
                <w:rFonts w:ascii="Arial" w:hAnsi="Arial" w:cs="Arial"/>
              </w:rPr>
              <w:t>Até 50 cm</w:t>
            </w:r>
          </w:p>
        </w:tc>
        <w:tc>
          <w:tcPr>
            <w:tcW w:w="1525" w:type="dxa"/>
          </w:tcPr>
          <w:p w14:paraId="4DE179B2" w14:textId="428EB1DC" w:rsidR="00AD23BC" w:rsidRDefault="003725E4" w:rsidP="00AD23BC">
            <w:pPr>
              <w:pStyle w:val="PargrafodaLista"/>
              <w:ind w:left="0"/>
              <w:jc w:val="both"/>
              <w:rPr>
                <w:rFonts w:ascii="Arial" w:hAnsi="Arial" w:cs="Arial"/>
              </w:rPr>
            </w:pPr>
            <w:r>
              <w:rPr>
                <w:rFonts w:ascii="Arial" w:hAnsi="Arial" w:cs="Arial"/>
              </w:rPr>
              <w:t xml:space="preserve">Até </w:t>
            </w:r>
            <w:r w:rsidR="007E21C4">
              <w:rPr>
                <w:rFonts w:ascii="Arial" w:hAnsi="Arial" w:cs="Arial"/>
              </w:rPr>
              <w:t>50cm</w:t>
            </w:r>
          </w:p>
        </w:tc>
        <w:tc>
          <w:tcPr>
            <w:tcW w:w="1525" w:type="dxa"/>
          </w:tcPr>
          <w:p w14:paraId="5E067C1A" w14:textId="5FD500DB" w:rsidR="00AD23BC" w:rsidRDefault="007E21C4" w:rsidP="00AD23BC">
            <w:pPr>
              <w:pStyle w:val="PargrafodaLista"/>
              <w:ind w:left="0"/>
              <w:jc w:val="both"/>
              <w:rPr>
                <w:rFonts w:ascii="Arial" w:hAnsi="Arial" w:cs="Arial"/>
              </w:rPr>
            </w:pPr>
            <w:r>
              <w:rPr>
                <w:rFonts w:ascii="Arial" w:hAnsi="Arial" w:cs="Arial"/>
              </w:rPr>
              <w:t>50 cm até 200 cm</w:t>
            </w:r>
          </w:p>
        </w:tc>
        <w:tc>
          <w:tcPr>
            <w:tcW w:w="1525" w:type="dxa"/>
          </w:tcPr>
          <w:p w14:paraId="39D3D480" w14:textId="7675DD0C" w:rsidR="00F90202" w:rsidRDefault="007E21C4" w:rsidP="00AD23BC">
            <w:pPr>
              <w:pStyle w:val="PargrafodaLista"/>
              <w:ind w:left="0"/>
              <w:jc w:val="both"/>
              <w:rPr>
                <w:rFonts w:ascii="Arial" w:hAnsi="Arial" w:cs="Arial"/>
              </w:rPr>
            </w:pPr>
            <w:r>
              <w:rPr>
                <w:rFonts w:ascii="Arial" w:hAnsi="Arial" w:cs="Arial"/>
              </w:rPr>
              <w:t>50 cm até 200 cm</w:t>
            </w:r>
            <w:r w:rsidR="00F90202">
              <w:rPr>
                <w:rFonts w:ascii="Arial" w:hAnsi="Arial" w:cs="Arial"/>
              </w:rPr>
              <w:t>.</w:t>
            </w:r>
          </w:p>
        </w:tc>
      </w:tr>
      <w:tr w:rsidR="00005A0F" w14:paraId="36A04ADE" w14:textId="77777777" w:rsidTr="00005A0F">
        <w:tc>
          <w:tcPr>
            <w:tcW w:w="3115" w:type="dxa"/>
          </w:tcPr>
          <w:p w14:paraId="2E7FEEBE" w14:textId="67016D2B" w:rsidR="00AD23BC" w:rsidRDefault="00450B4F" w:rsidP="00AD23BC">
            <w:pPr>
              <w:pStyle w:val="PargrafodaLista"/>
              <w:ind w:left="0"/>
              <w:jc w:val="both"/>
              <w:rPr>
                <w:rFonts w:ascii="Arial" w:hAnsi="Arial" w:cs="Arial"/>
              </w:rPr>
            </w:pPr>
            <w:r>
              <w:rPr>
                <w:rFonts w:ascii="Arial" w:hAnsi="Arial" w:cs="Arial"/>
              </w:rPr>
              <w:t>Acesso/escoamento</w:t>
            </w:r>
          </w:p>
        </w:tc>
        <w:tc>
          <w:tcPr>
            <w:tcW w:w="1525" w:type="dxa"/>
          </w:tcPr>
          <w:p w14:paraId="7CF6C4F6" w14:textId="287C225E"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21EF1EAF" w14:textId="625C0259" w:rsidR="00AD23BC" w:rsidRDefault="00450B4F" w:rsidP="00AD23BC">
            <w:pPr>
              <w:pStyle w:val="PargrafodaLista"/>
              <w:ind w:left="0"/>
              <w:jc w:val="both"/>
              <w:rPr>
                <w:rFonts w:ascii="Arial" w:hAnsi="Arial" w:cs="Arial"/>
              </w:rPr>
            </w:pPr>
            <w:r>
              <w:rPr>
                <w:rFonts w:ascii="Arial" w:hAnsi="Arial" w:cs="Arial"/>
              </w:rPr>
              <w:t>Lados adjacentes</w:t>
            </w:r>
          </w:p>
        </w:tc>
        <w:tc>
          <w:tcPr>
            <w:tcW w:w="1525" w:type="dxa"/>
          </w:tcPr>
          <w:p w14:paraId="6D78E93A" w14:textId="5F699D81"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5298451D" w14:textId="2A61CD82" w:rsidR="00AD23BC" w:rsidRDefault="00450B4F" w:rsidP="00AD23BC">
            <w:pPr>
              <w:pStyle w:val="PargrafodaLista"/>
              <w:ind w:left="0"/>
              <w:jc w:val="both"/>
              <w:rPr>
                <w:rFonts w:ascii="Arial" w:hAnsi="Arial" w:cs="Arial"/>
              </w:rPr>
            </w:pPr>
            <w:r>
              <w:rPr>
                <w:rFonts w:ascii="Arial" w:hAnsi="Arial" w:cs="Arial"/>
              </w:rPr>
              <w:t>Lados adjacentes</w:t>
            </w:r>
            <w:r w:rsidR="00F626CC">
              <w:rPr>
                <w:rFonts w:ascii="Arial" w:hAnsi="Arial" w:cs="Arial"/>
              </w:rPr>
              <w:t>.</w:t>
            </w:r>
          </w:p>
        </w:tc>
      </w:tr>
      <w:tr w:rsidR="00005A0F" w14:paraId="4D358BF0" w14:textId="77777777" w:rsidTr="00005A0F">
        <w:tc>
          <w:tcPr>
            <w:tcW w:w="3115" w:type="dxa"/>
          </w:tcPr>
          <w:p w14:paraId="3E64FE9D" w14:textId="0FED8A18" w:rsidR="00AD23BC" w:rsidRDefault="00BD16FE" w:rsidP="00AD23BC">
            <w:pPr>
              <w:pStyle w:val="PargrafodaLista"/>
              <w:ind w:left="0"/>
              <w:jc w:val="both"/>
              <w:rPr>
                <w:rFonts w:ascii="Arial" w:hAnsi="Arial" w:cs="Arial"/>
              </w:rPr>
            </w:pPr>
            <w:r>
              <w:rPr>
                <w:rFonts w:ascii="Arial" w:hAnsi="Arial" w:cs="Arial"/>
              </w:rPr>
              <w:t>Dimensões internas do piso da plataforma</w:t>
            </w:r>
          </w:p>
        </w:tc>
        <w:tc>
          <w:tcPr>
            <w:tcW w:w="1525" w:type="dxa"/>
          </w:tcPr>
          <w:p w14:paraId="4388B051" w14:textId="3093B99E" w:rsidR="00AD23BC" w:rsidRDefault="00BD16FE" w:rsidP="00AD23BC">
            <w:pPr>
              <w:pStyle w:val="PargrafodaLista"/>
              <w:ind w:left="0"/>
              <w:jc w:val="both"/>
              <w:rPr>
                <w:rFonts w:ascii="Arial" w:hAnsi="Arial" w:cs="Arial"/>
              </w:rPr>
            </w:pPr>
            <w:r>
              <w:rPr>
                <w:rFonts w:ascii="Arial" w:hAnsi="Arial" w:cs="Arial"/>
              </w:rPr>
              <w:t>Largura</w:t>
            </w:r>
            <w:r w:rsidR="009C12C3">
              <w:rPr>
                <w:rFonts w:ascii="Arial" w:hAnsi="Arial" w:cs="Arial"/>
              </w:rPr>
              <w:t xml:space="preserve"> </w:t>
            </w:r>
            <w:r>
              <w:rPr>
                <w:rFonts w:ascii="Arial" w:hAnsi="Arial" w:cs="Arial"/>
              </w:rPr>
              <w:t>90 cm</w:t>
            </w:r>
            <w:r w:rsidR="00C52416">
              <w:rPr>
                <w:rFonts w:ascii="Arial" w:hAnsi="Arial" w:cs="Arial"/>
              </w:rPr>
              <w:t>; Profun</w:t>
            </w:r>
            <w:r w:rsidR="00212B70">
              <w:rPr>
                <w:rFonts w:ascii="Arial" w:hAnsi="Arial" w:cs="Arial"/>
              </w:rPr>
              <w:t>d</w:t>
            </w:r>
            <w:r w:rsidR="00C52416">
              <w:rPr>
                <w:rFonts w:ascii="Arial" w:hAnsi="Arial" w:cs="Arial"/>
              </w:rPr>
              <w:t>idade</w:t>
            </w:r>
            <w:r w:rsidR="009C12C3">
              <w:rPr>
                <w:rFonts w:ascii="Arial" w:hAnsi="Arial" w:cs="Arial"/>
              </w:rPr>
              <w:t xml:space="preserve"> 140 cm;</w:t>
            </w:r>
          </w:p>
        </w:tc>
        <w:tc>
          <w:tcPr>
            <w:tcW w:w="1525" w:type="dxa"/>
          </w:tcPr>
          <w:p w14:paraId="7DEE8250" w14:textId="77777777" w:rsidR="00AD23BC" w:rsidRDefault="004267CA" w:rsidP="00AD23BC">
            <w:pPr>
              <w:pStyle w:val="PargrafodaLista"/>
              <w:ind w:left="0"/>
              <w:jc w:val="both"/>
              <w:rPr>
                <w:rFonts w:ascii="Arial" w:hAnsi="Arial" w:cs="Arial"/>
              </w:rPr>
            </w:pPr>
            <w:r>
              <w:rPr>
                <w:rFonts w:ascii="Arial" w:hAnsi="Arial" w:cs="Arial"/>
              </w:rPr>
              <w:t>Largura 110 cm;</w:t>
            </w:r>
          </w:p>
          <w:p w14:paraId="6DE0E0C0" w14:textId="5E238036" w:rsidR="004267CA" w:rsidRDefault="004267CA" w:rsidP="00AD23BC">
            <w:pPr>
              <w:pStyle w:val="PargrafodaLista"/>
              <w:ind w:left="0"/>
              <w:jc w:val="both"/>
              <w:rPr>
                <w:rFonts w:ascii="Arial" w:hAnsi="Arial" w:cs="Arial"/>
              </w:rPr>
            </w:pPr>
            <w:r>
              <w:rPr>
                <w:rFonts w:ascii="Arial" w:hAnsi="Arial" w:cs="Arial"/>
              </w:rPr>
              <w:t>Profundidade 140 cm</w:t>
            </w:r>
            <w:r w:rsidR="00BA2191">
              <w:rPr>
                <w:rFonts w:ascii="Arial" w:hAnsi="Arial" w:cs="Arial"/>
              </w:rPr>
              <w:t>.</w:t>
            </w:r>
          </w:p>
        </w:tc>
        <w:tc>
          <w:tcPr>
            <w:tcW w:w="1525" w:type="dxa"/>
          </w:tcPr>
          <w:p w14:paraId="08F29FDA" w14:textId="77777777" w:rsidR="00AD23BC" w:rsidRDefault="00BA2191" w:rsidP="00AD23BC">
            <w:pPr>
              <w:pStyle w:val="PargrafodaLista"/>
              <w:ind w:left="0"/>
              <w:jc w:val="both"/>
              <w:rPr>
                <w:rFonts w:ascii="Arial" w:hAnsi="Arial" w:cs="Arial"/>
              </w:rPr>
            </w:pPr>
            <w:r>
              <w:rPr>
                <w:rFonts w:ascii="Arial" w:hAnsi="Arial" w:cs="Arial"/>
              </w:rPr>
              <w:t>Largura 90 cm;</w:t>
            </w:r>
          </w:p>
          <w:p w14:paraId="671B10F8" w14:textId="236FD8E4" w:rsidR="00BA2191" w:rsidRDefault="00BA2191" w:rsidP="00AD23BC">
            <w:pPr>
              <w:pStyle w:val="PargrafodaLista"/>
              <w:ind w:left="0"/>
              <w:jc w:val="both"/>
              <w:rPr>
                <w:rFonts w:ascii="Arial" w:hAnsi="Arial" w:cs="Arial"/>
              </w:rPr>
            </w:pPr>
            <w:r>
              <w:rPr>
                <w:rFonts w:ascii="Arial" w:hAnsi="Arial" w:cs="Arial"/>
              </w:rPr>
              <w:t>Profundidade</w:t>
            </w:r>
            <w:r w:rsidR="00755C06">
              <w:rPr>
                <w:rFonts w:ascii="Arial" w:hAnsi="Arial" w:cs="Arial"/>
              </w:rPr>
              <w:t xml:space="preserve"> 140 cm.</w:t>
            </w:r>
          </w:p>
        </w:tc>
        <w:tc>
          <w:tcPr>
            <w:tcW w:w="1525" w:type="dxa"/>
          </w:tcPr>
          <w:p w14:paraId="754373DE" w14:textId="77777777" w:rsidR="00AD23BC" w:rsidRDefault="00755C06" w:rsidP="00AD23BC">
            <w:pPr>
              <w:pStyle w:val="PargrafodaLista"/>
              <w:ind w:left="0"/>
              <w:jc w:val="both"/>
              <w:rPr>
                <w:rFonts w:ascii="Arial" w:hAnsi="Arial" w:cs="Arial"/>
              </w:rPr>
            </w:pPr>
            <w:r>
              <w:rPr>
                <w:rFonts w:ascii="Arial" w:hAnsi="Arial" w:cs="Arial"/>
              </w:rPr>
              <w:t>Largura 110 cm;</w:t>
            </w:r>
          </w:p>
          <w:p w14:paraId="1466F79A" w14:textId="5196552D" w:rsidR="00755C06" w:rsidRDefault="00755C06" w:rsidP="00AD23BC">
            <w:pPr>
              <w:pStyle w:val="PargrafodaLista"/>
              <w:ind w:left="0"/>
              <w:jc w:val="both"/>
              <w:rPr>
                <w:rFonts w:ascii="Arial" w:hAnsi="Arial" w:cs="Arial"/>
              </w:rPr>
            </w:pPr>
            <w:r>
              <w:rPr>
                <w:rFonts w:ascii="Arial" w:hAnsi="Arial" w:cs="Arial"/>
              </w:rPr>
              <w:t>Profundidade</w:t>
            </w:r>
            <w:r w:rsidR="00270E6D">
              <w:rPr>
                <w:rFonts w:ascii="Arial" w:hAnsi="Arial" w:cs="Arial"/>
              </w:rPr>
              <w:t xml:space="preserve"> 140 cm.</w:t>
            </w:r>
          </w:p>
        </w:tc>
      </w:tr>
      <w:tr w:rsidR="00005A0F" w14:paraId="116BD869" w14:textId="77777777" w:rsidTr="00005A0F">
        <w:tc>
          <w:tcPr>
            <w:tcW w:w="3115" w:type="dxa"/>
          </w:tcPr>
          <w:p w14:paraId="1A464A7C" w14:textId="141A9E59" w:rsidR="00AD23BC" w:rsidRDefault="00153CAB" w:rsidP="00AD23BC">
            <w:pPr>
              <w:pStyle w:val="PargrafodaLista"/>
              <w:ind w:left="0"/>
              <w:jc w:val="both"/>
              <w:rPr>
                <w:rFonts w:ascii="Arial" w:hAnsi="Arial" w:cs="Arial"/>
              </w:rPr>
            </w:pPr>
            <w:r>
              <w:rPr>
                <w:rFonts w:ascii="Arial" w:hAnsi="Arial" w:cs="Arial"/>
              </w:rPr>
              <w:lastRenderedPageBreak/>
              <w:t>Piso inferior</w:t>
            </w:r>
          </w:p>
        </w:tc>
        <w:tc>
          <w:tcPr>
            <w:tcW w:w="1525" w:type="dxa"/>
          </w:tcPr>
          <w:p w14:paraId="15A437CA" w14:textId="46976949"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57FCF176" w14:textId="12F14585"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1DC814BC" w14:textId="50808E78" w:rsidR="00AD23BC" w:rsidRDefault="00153CAB" w:rsidP="00AD23BC">
            <w:pPr>
              <w:pStyle w:val="PargrafodaLista"/>
              <w:ind w:left="0"/>
              <w:jc w:val="both"/>
              <w:rPr>
                <w:rFonts w:ascii="Arial" w:hAnsi="Arial" w:cs="Arial"/>
              </w:rPr>
            </w:pPr>
            <w:r>
              <w:rPr>
                <w:rFonts w:ascii="Arial" w:hAnsi="Arial" w:cs="Arial"/>
              </w:rPr>
              <w:t>Porta</w:t>
            </w:r>
          </w:p>
        </w:tc>
        <w:tc>
          <w:tcPr>
            <w:tcW w:w="1525" w:type="dxa"/>
          </w:tcPr>
          <w:p w14:paraId="1FD0341C" w14:textId="5A18A103" w:rsidR="00AD23BC" w:rsidRDefault="00153CAB" w:rsidP="00AD23BC">
            <w:pPr>
              <w:pStyle w:val="PargrafodaLista"/>
              <w:ind w:left="0"/>
              <w:jc w:val="both"/>
              <w:rPr>
                <w:rFonts w:ascii="Arial" w:hAnsi="Arial" w:cs="Arial"/>
              </w:rPr>
            </w:pPr>
            <w:r>
              <w:rPr>
                <w:rFonts w:ascii="Arial" w:hAnsi="Arial" w:cs="Arial"/>
              </w:rPr>
              <w:t>Porta</w:t>
            </w:r>
          </w:p>
        </w:tc>
      </w:tr>
      <w:tr w:rsidR="00005A0F" w14:paraId="3BFF184A" w14:textId="77777777" w:rsidTr="00005A0F">
        <w:tc>
          <w:tcPr>
            <w:tcW w:w="3115" w:type="dxa"/>
          </w:tcPr>
          <w:p w14:paraId="7159FD7F" w14:textId="72310081" w:rsidR="00AD23BC" w:rsidRDefault="00E05B45" w:rsidP="00AD23BC">
            <w:pPr>
              <w:pStyle w:val="PargrafodaLista"/>
              <w:ind w:left="0"/>
              <w:jc w:val="both"/>
              <w:rPr>
                <w:rFonts w:ascii="Arial" w:hAnsi="Arial" w:cs="Arial"/>
              </w:rPr>
            </w:pPr>
            <w:r>
              <w:rPr>
                <w:rFonts w:ascii="Arial" w:hAnsi="Arial" w:cs="Arial"/>
              </w:rPr>
              <w:t>Piso superior</w:t>
            </w:r>
          </w:p>
        </w:tc>
        <w:tc>
          <w:tcPr>
            <w:tcW w:w="1525" w:type="dxa"/>
          </w:tcPr>
          <w:p w14:paraId="245EEAAC" w14:textId="7BF837D8"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85D93EF" w14:textId="3B09CAE9"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90134A7" w14:textId="26F41BD0" w:rsidR="00AD23BC" w:rsidRDefault="00E05B45" w:rsidP="00AD23BC">
            <w:pPr>
              <w:pStyle w:val="PargrafodaLista"/>
              <w:ind w:left="0"/>
              <w:jc w:val="both"/>
              <w:rPr>
                <w:rFonts w:ascii="Arial" w:hAnsi="Arial" w:cs="Arial"/>
              </w:rPr>
            </w:pPr>
            <w:r>
              <w:rPr>
                <w:rFonts w:ascii="Arial" w:hAnsi="Arial" w:cs="Arial"/>
              </w:rPr>
              <w:t>Portão ou porta</w:t>
            </w:r>
          </w:p>
        </w:tc>
        <w:tc>
          <w:tcPr>
            <w:tcW w:w="1525" w:type="dxa"/>
          </w:tcPr>
          <w:p w14:paraId="6E4DDC08" w14:textId="6E08AC2F" w:rsidR="00AD23BC" w:rsidRDefault="00E05B45" w:rsidP="00AD23BC">
            <w:pPr>
              <w:pStyle w:val="PargrafodaLista"/>
              <w:ind w:left="0"/>
              <w:jc w:val="both"/>
              <w:rPr>
                <w:rFonts w:ascii="Arial" w:hAnsi="Arial" w:cs="Arial"/>
              </w:rPr>
            </w:pPr>
            <w:r>
              <w:rPr>
                <w:rFonts w:ascii="Arial" w:hAnsi="Arial" w:cs="Arial"/>
              </w:rPr>
              <w:t>Portão ou porta</w:t>
            </w:r>
          </w:p>
        </w:tc>
      </w:tr>
      <w:tr w:rsidR="00005A0F" w14:paraId="0A2F8401" w14:textId="77777777" w:rsidTr="00005A0F">
        <w:tc>
          <w:tcPr>
            <w:tcW w:w="3115" w:type="dxa"/>
          </w:tcPr>
          <w:p w14:paraId="4453B29D" w14:textId="04DEB75E" w:rsidR="00AD23BC" w:rsidRDefault="00FE27FB" w:rsidP="00AD23BC">
            <w:pPr>
              <w:pStyle w:val="PargrafodaLista"/>
              <w:ind w:left="0"/>
              <w:jc w:val="both"/>
              <w:rPr>
                <w:rFonts w:ascii="Arial" w:hAnsi="Arial" w:cs="Arial"/>
              </w:rPr>
            </w:pPr>
            <w:r>
              <w:rPr>
                <w:rFonts w:ascii="Arial" w:hAnsi="Arial" w:cs="Arial"/>
              </w:rPr>
              <w:t>Caixa enclausurada</w:t>
            </w:r>
          </w:p>
        </w:tc>
        <w:tc>
          <w:tcPr>
            <w:tcW w:w="1525" w:type="dxa"/>
          </w:tcPr>
          <w:p w14:paraId="59F801CE" w14:textId="34F76998"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1A6A34B3" w14:textId="64B6DBA1"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777469FA" w14:textId="447DEDB8" w:rsidR="00AD23BC" w:rsidRDefault="00486AB7" w:rsidP="00AD23BC">
            <w:pPr>
              <w:pStyle w:val="PargrafodaLista"/>
              <w:ind w:left="0"/>
              <w:jc w:val="both"/>
              <w:rPr>
                <w:rFonts w:ascii="Arial" w:hAnsi="Arial" w:cs="Arial"/>
              </w:rPr>
            </w:pPr>
            <w:r>
              <w:rPr>
                <w:rFonts w:ascii="Arial" w:hAnsi="Arial" w:cs="Arial"/>
              </w:rPr>
              <w:t>Parcialmente (não permit</w:t>
            </w:r>
            <w:r w:rsidR="003C6340">
              <w:rPr>
                <w:rFonts w:ascii="Arial" w:hAnsi="Arial" w:cs="Arial"/>
              </w:rPr>
              <w:t>ir acesso sob a plataforma</w:t>
            </w:r>
          </w:p>
        </w:tc>
        <w:tc>
          <w:tcPr>
            <w:tcW w:w="1525" w:type="dxa"/>
          </w:tcPr>
          <w:p w14:paraId="48128971" w14:textId="6C4280CF" w:rsidR="00665EB7" w:rsidRDefault="003C6340" w:rsidP="00AD23BC">
            <w:pPr>
              <w:pStyle w:val="PargrafodaLista"/>
              <w:ind w:left="0"/>
              <w:jc w:val="both"/>
              <w:rPr>
                <w:rFonts w:ascii="Arial" w:hAnsi="Arial" w:cs="Arial"/>
              </w:rPr>
            </w:pPr>
            <w:r>
              <w:rPr>
                <w:rFonts w:ascii="Arial" w:hAnsi="Arial" w:cs="Arial"/>
              </w:rPr>
              <w:t>Parcialmente (não permitir acesso sob a plataforma</w:t>
            </w:r>
          </w:p>
        </w:tc>
      </w:tr>
      <w:tr w:rsidR="00665EB7" w14:paraId="64E5A9F2" w14:textId="77777777" w:rsidTr="00005A0F">
        <w:tc>
          <w:tcPr>
            <w:tcW w:w="3115" w:type="dxa"/>
          </w:tcPr>
          <w:p w14:paraId="605762C7" w14:textId="58D930E0" w:rsidR="00665EB7" w:rsidRDefault="00297235" w:rsidP="00AD23BC">
            <w:pPr>
              <w:pStyle w:val="PargrafodaLista"/>
              <w:ind w:left="0"/>
              <w:jc w:val="both"/>
              <w:rPr>
                <w:rFonts w:ascii="Arial" w:hAnsi="Arial" w:cs="Arial"/>
              </w:rPr>
            </w:pPr>
            <w:r>
              <w:rPr>
                <w:rFonts w:ascii="Arial" w:hAnsi="Arial" w:cs="Arial"/>
              </w:rPr>
              <w:t>Paradas</w:t>
            </w:r>
          </w:p>
        </w:tc>
        <w:tc>
          <w:tcPr>
            <w:tcW w:w="1525" w:type="dxa"/>
          </w:tcPr>
          <w:p w14:paraId="137567ED" w14:textId="2E9A166C"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1A20BDB3" w14:textId="2DAAEED8"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751A4441" w14:textId="4CAE6D82" w:rsidR="00665EB7" w:rsidRDefault="00297235" w:rsidP="00AD23BC">
            <w:pPr>
              <w:pStyle w:val="PargrafodaLista"/>
              <w:ind w:left="0"/>
              <w:jc w:val="both"/>
              <w:rPr>
                <w:rFonts w:ascii="Arial" w:hAnsi="Arial" w:cs="Arial"/>
              </w:rPr>
            </w:pPr>
            <w:r>
              <w:rPr>
                <w:rFonts w:ascii="Arial" w:hAnsi="Arial" w:cs="Arial"/>
              </w:rPr>
              <w:t xml:space="preserve">Duas </w:t>
            </w:r>
          </w:p>
        </w:tc>
        <w:tc>
          <w:tcPr>
            <w:tcW w:w="1525" w:type="dxa"/>
          </w:tcPr>
          <w:p w14:paraId="0BB975B7" w14:textId="417C1F5F" w:rsidR="00665EB7" w:rsidRDefault="00297235" w:rsidP="00AD23BC">
            <w:pPr>
              <w:pStyle w:val="PargrafodaLista"/>
              <w:ind w:left="0"/>
              <w:jc w:val="both"/>
              <w:rPr>
                <w:rFonts w:ascii="Arial" w:hAnsi="Arial" w:cs="Arial"/>
              </w:rPr>
            </w:pPr>
            <w:r>
              <w:rPr>
                <w:rFonts w:ascii="Arial" w:hAnsi="Arial" w:cs="Arial"/>
              </w:rPr>
              <w:t>Duas</w:t>
            </w:r>
          </w:p>
        </w:tc>
      </w:tr>
      <w:tr w:rsidR="00665EB7" w14:paraId="5C64EB33" w14:textId="77777777" w:rsidTr="00005A0F">
        <w:tc>
          <w:tcPr>
            <w:tcW w:w="3115" w:type="dxa"/>
          </w:tcPr>
          <w:p w14:paraId="2609E2B5" w14:textId="4682FA6E" w:rsidR="00665EB7" w:rsidRDefault="00297235" w:rsidP="00AD23BC">
            <w:pPr>
              <w:pStyle w:val="PargrafodaLista"/>
              <w:ind w:left="0"/>
              <w:jc w:val="both"/>
              <w:rPr>
                <w:rFonts w:ascii="Arial" w:hAnsi="Arial" w:cs="Arial"/>
              </w:rPr>
            </w:pPr>
            <w:r>
              <w:rPr>
                <w:rFonts w:ascii="Arial" w:hAnsi="Arial" w:cs="Arial"/>
              </w:rPr>
              <w:t xml:space="preserve">Altura dos painéis </w:t>
            </w:r>
            <w:r w:rsidR="00EE32D0">
              <w:rPr>
                <w:rFonts w:ascii="Arial" w:hAnsi="Arial" w:cs="Arial"/>
              </w:rPr>
              <w:t>da cabina</w:t>
            </w:r>
          </w:p>
        </w:tc>
        <w:tc>
          <w:tcPr>
            <w:tcW w:w="1525" w:type="dxa"/>
          </w:tcPr>
          <w:p w14:paraId="644B0B59" w14:textId="57FD99D9"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2DFF4E1E" w14:textId="543D7E00"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3664A73F" w14:textId="3C9108EA"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4E70E744" w14:textId="0CBD156B" w:rsidR="00665EB7" w:rsidRDefault="00EE32D0" w:rsidP="00AD23BC">
            <w:pPr>
              <w:pStyle w:val="PargrafodaLista"/>
              <w:ind w:left="0"/>
              <w:jc w:val="both"/>
              <w:rPr>
                <w:rFonts w:ascii="Arial" w:hAnsi="Arial" w:cs="Arial"/>
              </w:rPr>
            </w:pPr>
            <w:r>
              <w:rPr>
                <w:rFonts w:ascii="Arial" w:hAnsi="Arial" w:cs="Arial"/>
              </w:rPr>
              <w:t>110 cm</w:t>
            </w:r>
          </w:p>
        </w:tc>
      </w:tr>
    </w:tbl>
    <w:p w14:paraId="288BFD98" w14:textId="0A1C682D" w:rsidR="00B6606D" w:rsidRDefault="00B6606D" w:rsidP="00005A0F">
      <w:pPr>
        <w:jc w:val="both"/>
        <w:rPr>
          <w:rFonts w:ascii="Arial" w:hAnsi="Arial" w:cs="Arial"/>
        </w:rPr>
      </w:pPr>
    </w:p>
    <w:p w14:paraId="7ED54BF4" w14:textId="1C161D6A" w:rsidR="003A15F8" w:rsidRDefault="003A15F8" w:rsidP="00005A0F">
      <w:pPr>
        <w:jc w:val="both"/>
        <w:rPr>
          <w:rFonts w:ascii="Arial" w:hAnsi="Arial" w:cs="Arial"/>
        </w:rPr>
      </w:pPr>
      <w:r>
        <w:rPr>
          <w:rFonts w:ascii="Arial" w:hAnsi="Arial" w:cs="Arial"/>
        </w:rPr>
        <w:t xml:space="preserve">Tabela 2 – Plataformas típicas de E a </w:t>
      </w:r>
      <w:r w:rsidR="00DE1A50">
        <w:rPr>
          <w:rFonts w:ascii="Arial" w:hAnsi="Arial" w:cs="Arial"/>
        </w:rPr>
        <w:t>I</w:t>
      </w:r>
    </w:p>
    <w:tbl>
      <w:tblPr>
        <w:tblStyle w:val="Tabelacomgrade"/>
        <w:tblW w:w="9214" w:type="dxa"/>
        <w:tblInd w:w="-5" w:type="dxa"/>
        <w:tblLayout w:type="fixed"/>
        <w:tblLook w:val="04A0" w:firstRow="1" w:lastRow="0" w:firstColumn="1" w:lastColumn="0" w:noHBand="0" w:noVBand="1"/>
      </w:tblPr>
      <w:tblGrid>
        <w:gridCol w:w="1843"/>
        <w:gridCol w:w="1501"/>
        <w:gridCol w:w="1525"/>
        <w:gridCol w:w="1525"/>
        <w:gridCol w:w="1403"/>
        <w:gridCol w:w="1417"/>
      </w:tblGrid>
      <w:tr w:rsidR="00363D71" w:rsidRPr="00AA64D0" w14:paraId="60B2B7B3" w14:textId="13C4AA64" w:rsidTr="007D3961">
        <w:tc>
          <w:tcPr>
            <w:tcW w:w="1843" w:type="dxa"/>
          </w:tcPr>
          <w:p w14:paraId="0E3F6883" w14:textId="55CDF201" w:rsidR="00ED1B4D" w:rsidRPr="00AA64D0" w:rsidRDefault="00ED1B4D" w:rsidP="00B2080B">
            <w:pPr>
              <w:pStyle w:val="PargrafodaLista"/>
              <w:ind w:left="0"/>
              <w:jc w:val="both"/>
              <w:rPr>
                <w:rFonts w:ascii="Arial" w:hAnsi="Arial" w:cs="Arial"/>
                <w:b/>
                <w:bCs/>
              </w:rPr>
            </w:pPr>
            <w:r w:rsidRPr="00AA64D0">
              <w:rPr>
                <w:rFonts w:ascii="Arial" w:hAnsi="Arial" w:cs="Arial"/>
                <w:b/>
                <w:bCs/>
              </w:rPr>
              <w:t>Plataformas/</w:t>
            </w:r>
            <w:r>
              <w:rPr>
                <w:rFonts w:ascii="Arial" w:hAnsi="Arial" w:cs="Arial"/>
                <w:b/>
                <w:bCs/>
              </w:rPr>
              <w:t xml:space="preserve"> </w:t>
            </w:r>
            <w:r w:rsidRPr="00AA64D0">
              <w:rPr>
                <w:rFonts w:ascii="Arial" w:hAnsi="Arial" w:cs="Arial"/>
                <w:b/>
                <w:bCs/>
              </w:rPr>
              <w:t>Características</w:t>
            </w:r>
          </w:p>
        </w:tc>
        <w:tc>
          <w:tcPr>
            <w:tcW w:w="1501" w:type="dxa"/>
          </w:tcPr>
          <w:p w14:paraId="3199186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E</w:t>
            </w:r>
          </w:p>
        </w:tc>
        <w:tc>
          <w:tcPr>
            <w:tcW w:w="1525" w:type="dxa"/>
          </w:tcPr>
          <w:p w14:paraId="594AAEDD"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F</w:t>
            </w:r>
          </w:p>
        </w:tc>
        <w:tc>
          <w:tcPr>
            <w:tcW w:w="1525" w:type="dxa"/>
          </w:tcPr>
          <w:p w14:paraId="21234701"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G</w:t>
            </w:r>
          </w:p>
        </w:tc>
        <w:tc>
          <w:tcPr>
            <w:tcW w:w="1403" w:type="dxa"/>
          </w:tcPr>
          <w:p w14:paraId="6167A85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H</w:t>
            </w:r>
          </w:p>
        </w:tc>
        <w:tc>
          <w:tcPr>
            <w:tcW w:w="1417" w:type="dxa"/>
          </w:tcPr>
          <w:p w14:paraId="7AC98821" w14:textId="3D945E04" w:rsidR="00ED1B4D" w:rsidRPr="00AA64D0" w:rsidRDefault="001D244A" w:rsidP="00B2080B">
            <w:pPr>
              <w:pStyle w:val="PargrafodaLista"/>
              <w:ind w:left="0"/>
              <w:jc w:val="both"/>
              <w:rPr>
                <w:rFonts w:ascii="Arial" w:hAnsi="Arial" w:cs="Arial"/>
                <w:b/>
                <w:bCs/>
              </w:rPr>
            </w:pPr>
            <w:r>
              <w:rPr>
                <w:rFonts w:ascii="Arial" w:hAnsi="Arial" w:cs="Arial"/>
                <w:b/>
                <w:bCs/>
              </w:rPr>
              <w:t>Tipo I</w:t>
            </w:r>
          </w:p>
        </w:tc>
      </w:tr>
      <w:tr w:rsidR="00363D71" w14:paraId="75AFCB6D" w14:textId="68A4C10C" w:rsidTr="007D3961">
        <w:tc>
          <w:tcPr>
            <w:tcW w:w="1843" w:type="dxa"/>
          </w:tcPr>
          <w:p w14:paraId="433E258B" w14:textId="77777777" w:rsidR="00ED1B4D" w:rsidRDefault="00ED1B4D" w:rsidP="00B2080B">
            <w:pPr>
              <w:pStyle w:val="PargrafodaLista"/>
              <w:ind w:left="0"/>
              <w:jc w:val="both"/>
              <w:rPr>
                <w:rFonts w:ascii="Arial" w:hAnsi="Arial" w:cs="Arial"/>
              </w:rPr>
            </w:pPr>
            <w:r>
              <w:rPr>
                <w:rFonts w:ascii="Arial" w:hAnsi="Arial" w:cs="Arial"/>
              </w:rPr>
              <w:t>Percurso</w:t>
            </w:r>
          </w:p>
        </w:tc>
        <w:tc>
          <w:tcPr>
            <w:tcW w:w="1501" w:type="dxa"/>
          </w:tcPr>
          <w:p w14:paraId="42332554" w14:textId="77777777" w:rsidR="00ED1B4D" w:rsidRDefault="00ED1B4D" w:rsidP="00B2080B">
            <w:pPr>
              <w:pStyle w:val="PargrafodaLista"/>
              <w:ind w:left="0"/>
              <w:jc w:val="both"/>
              <w:rPr>
                <w:rFonts w:ascii="Arial" w:hAnsi="Arial" w:cs="Arial"/>
              </w:rPr>
            </w:pPr>
            <w:r>
              <w:rPr>
                <w:rFonts w:ascii="Arial" w:hAnsi="Arial" w:cs="Arial"/>
              </w:rPr>
              <w:t>200 cm até 300 m</w:t>
            </w:r>
          </w:p>
        </w:tc>
        <w:tc>
          <w:tcPr>
            <w:tcW w:w="1525" w:type="dxa"/>
          </w:tcPr>
          <w:p w14:paraId="3F2BED91" w14:textId="77777777" w:rsidR="00ED1B4D" w:rsidRDefault="00ED1B4D" w:rsidP="00B2080B">
            <w:pPr>
              <w:pStyle w:val="PargrafodaLista"/>
              <w:ind w:left="0"/>
              <w:jc w:val="both"/>
              <w:rPr>
                <w:rFonts w:ascii="Arial" w:hAnsi="Arial" w:cs="Arial"/>
              </w:rPr>
            </w:pPr>
            <w:r>
              <w:rPr>
                <w:rFonts w:ascii="Arial" w:hAnsi="Arial" w:cs="Arial"/>
              </w:rPr>
              <w:t>200 cm até 300 cm</w:t>
            </w:r>
          </w:p>
        </w:tc>
        <w:tc>
          <w:tcPr>
            <w:tcW w:w="1525" w:type="dxa"/>
          </w:tcPr>
          <w:p w14:paraId="1345BCA7" w14:textId="469FB962" w:rsidR="00ED1B4D" w:rsidRDefault="006B46FA" w:rsidP="00B2080B">
            <w:pPr>
              <w:pStyle w:val="PargrafodaLista"/>
              <w:ind w:left="0"/>
              <w:jc w:val="both"/>
              <w:rPr>
                <w:rFonts w:ascii="Arial" w:hAnsi="Arial" w:cs="Arial"/>
              </w:rPr>
            </w:pPr>
            <w:r>
              <w:rPr>
                <w:rFonts w:ascii="Arial" w:hAnsi="Arial" w:cs="Arial"/>
              </w:rPr>
              <w:t xml:space="preserve">300 </w:t>
            </w:r>
            <w:proofErr w:type="gramStart"/>
            <w:r>
              <w:rPr>
                <w:rFonts w:ascii="Arial" w:hAnsi="Arial" w:cs="Arial"/>
              </w:rPr>
              <w:t>cm  até</w:t>
            </w:r>
            <w:proofErr w:type="gramEnd"/>
            <w:r>
              <w:rPr>
                <w:rFonts w:ascii="Arial" w:hAnsi="Arial" w:cs="Arial"/>
              </w:rPr>
              <w:t xml:space="preserve"> 400 cm</w:t>
            </w:r>
          </w:p>
        </w:tc>
        <w:tc>
          <w:tcPr>
            <w:tcW w:w="1403" w:type="dxa"/>
          </w:tcPr>
          <w:p w14:paraId="75631880" w14:textId="6214C3B0" w:rsidR="00ED1B4D" w:rsidRDefault="00475C94" w:rsidP="00B2080B">
            <w:pPr>
              <w:pStyle w:val="PargrafodaLista"/>
              <w:ind w:left="0"/>
              <w:jc w:val="both"/>
              <w:rPr>
                <w:rFonts w:ascii="Arial" w:hAnsi="Arial" w:cs="Arial"/>
              </w:rPr>
            </w:pPr>
            <w:r>
              <w:rPr>
                <w:rFonts w:ascii="Arial" w:hAnsi="Arial" w:cs="Arial"/>
              </w:rPr>
              <w:t>300 cm até 400 cm</w:t>
            </w:r>
          </w:p>
        </w:tc>
        <w:tc>
          <w:tcPr>
            <w:tcW w:w="1417" w:type="dxa"/>
          </w:tcPr>
          <w:p w14:paraId="138ECDD7" w14:textId="21955302" w:rsidR="00ED1B4D" w:rsidRDefault="00363D71" w:rsidP="00B2080B">
            <w:pPr>
              <w:pStyle w:val="PargrafodaLista"/>
              <w:ind w:left="0"/>
              <w:jc w:val="both"/>
              <w:rPr>
                <w:rFonts w:ascii="Arial" w:hAnsi="Arial" w:cs="Arial"/>
              </w:rPr>
            </w:pPr>
            <w:r>
              <w:rPr>
                <w:rFonts w:ascii="Arial" w:hAnsi="Arial" w:cs="Arial"/>
              </w:rPr>
              <w:t>300 cm até 400 cm</w:t>
            </w:r>
          </w:p>
        </w:tc>
      </w:tr>
      <w:tr w:rsidR="00363D71" w14:paraId="200F6BF9" w14:textId="5BD46063" w:rsidTr="007D3961">
        <w:tc>
          <w:tcPr>
            <w:tcW w:w="1843" w:type="dxa"/>
          </w:tcPr>
          <w:p w14:paraId="741C0836" w14:textId="7934C9FB" w:rsidR="00ED1B4D" w:rsidRDefault="00ED1B4D" w:rsidP="00B2080B">
            <w:pPr>
              <w:pStyle w:val="PargrafodaLista"/>
              <w:ind w:left="0"/>
              <w:jc w:val="both"/>
              <w:rPr>
                <w:rFonts w:ascii="Arial" w:hAnsi="Arial" w:cs="Arial"/>
              </w:rPr>
            </w:pPr>
            <w:r>
              <w:rPr>
                <w:rFonts w:ascii="Arial" w:hAnsi="Arial" w:cs="Arial"/>
              </w:rPr>
              <w:t>Acesso/</w:t>
            </w:r>
            <w:r w:rsidR="00A208C2">
              <w:rPr>
                <w:rFonts w:ascii="Arial" w:hAnsi="Arial" w:cs="Arial"/>
              </w:rPr>
              <w:t xml:space="preserve"> </w:t>
            </w:r>
            <w:r>
              <w:rPr>
                <w:rFonts w:ascii="Arial" w:hAnsi="Arial" w:cs="Arial"/>
              </w:rPr>
              <w:t>escoamento</w:t>
            </w:r>
          </w:p>
        </w:tc>
        <w:tc>
          <w:tcPr>
            <w:tcW w:w="1501" w:type="dxa"/>
          </w:tcPr>
          <w:p w14:paraId="7273E3F2" w14:textId="77777777" w:rsidR="00ED1B4D" w:rsidRDefault="00ED1B4D" w:rsidP="00B2080B">
            <w:pPr>
              <w:pStyle w:val="PargrafodaLista"/>
              <w:ind w:left="0"/>
              <w:jc w:val="both"/>
              <w:rPr>
                <w:rFonts w:ascii="Arial" w:hAnsi="Arial" w:cs="Arial"/>
              </w:rPr>
            </w:pPr>
            <w:r>
              <w:rPr>
                <w:rFonts w:ascii="Arial" w:hAnsi="Arial" w:cs="Arial"/>
              </w:rPr>
              <w:t>Lados opostos</w:t>
            </w:r>
          </w:p>
        </w:tc>
        <w:tc>
          <w:tcPr>
            <w:tcW w:w="1525" w:type="dxa"/>
          </w:tcPr>
          <w:p w14:paraId="62FC9D25" w14:textId="77777777" w:rsidR="00ED1B4D" w:rsidRDefault="00ED1B4D" w:rsidP="00B2080B">
            <w:pPr>
              <w:pStyle w:val="PargrafodaLista"/>
              <w:ind w:left="0"/>
              <w:jc w:val="both"/>
              <w:rPr>
                <w:rFonts w:ascii="Arial" w:hAnsi="Arial" w:cs="Arial"/>
              </w:rPr>
            </w:pPr>
            <w:r>
              <w:rPr>
                <w:rFonts w:ascii="Arial" w:hAnsi="Arial" w:cs="Arial"/>
              </w:rPr>
              <w:t>Lados adjacentes</w:t>
            </w:r>
          </w:p>
        </w:tc>
        <w:tc>
          <w:tcPr>
            <w:tcW w:w="1525" w:type="dxa"/>
          </w:tcPr>
          <w:p w14:paraId="10257361" w14:textId="29DF5E50" w:rsidR="00ED1B4D" w:rsidRDefault="008D4D90" w:rsidP="00B2080B">
            <w:pPr>
              <w:pStyle w:val="PargrafodaLista"/>
              <w:ind w:left="0"/>
              <w:jc w:val="both"/>
              <w:rPr>
                <w:rFonts w:ascii="Arial" w:hAnsi="Arial" w:cs="Arial"/>
              </w:rPr>
            </w:pPr>
            <w:r>
              <w:rPr>
                <w:rFonts w:ascii="Arial" w:hAnsi="Arial" w:cs="Arial"/>
              </w:rPr>
              <w:t>Lados opostos</w:t>
            </w:r>
          </w:p>
        </w:tc>
        <w:tc>
          <w:tcPr>
            <w:tcW w:w="1403" w:type="dxa"/>
          </w:tcPr>
          <w:p w14:paraId="07C8090A" w14:textId="0AC991BF" w:rsidR="00ED1B4D" w:rsidRDefault="00BD7467" w:rsidP="00B2080B">
            <w:pPr>
              <w:pStyle w:val="PargrafodaLista"/>
              <w:ind w:left="0"/>
              <w:jc w:val="both"/>
              <w:rPr>
                <w:rFonts w:ascii="Arial" w:hAnsi="Arial" w:cs="Arial"/>
              </w:rPr>
            </w:pPr>
            <w:r>
              <w:rPr>
                <w:rFonts w:ascii="Arial" w:hAnsi="Arial" w:cs="Arial"/>
              </w:rPr>
              <w:t>Lados adjacentes</w:t>
            </w:r>
          </w:p>
        </w:tc>
        <w:tc>
          <w:tcPr>
            <w:tcW w:w="1417" w:type="dxa"/>
          </w:tcPr>
          <w:p w14:paraId="7D82A6BA" w14:textId="27898238" w:rsidR="00ED1B4D" w:rsidRDefault="00A208C2" w:rsidP="00B2080B">
            <w:pPr>
              <w:pStyle w:val="PargrafodaLista"/>
              <w:ind w:left="0"/>
              <w:jc w:val="both"/>
              <w:rPr>
                <w:rFonts w:ascii="Arial" w:hAnsi="Arial" w:cs="Arial"/>
              </w:rPr>
            </w:pPr>
            <w:r>
              <w:rPr>
                <w:rFonts w:ascii="Arial" w:hAnsi="Arial" w:cs="Arial"/>
              </w:rPr>
              <w:t>Mesmo lado</w:t>
            </w:r>
          </w:p>
        </w:tc>
      </w:tr>
      <w:tr w:rsidR="00363D71" w14:paraId="3256E9F6" w14:textId="6A14D8AB" w:rsidTr="007D3961">
        <w:tc>
          <w:tcPr>
            <w:tcW w:w="1843" w:type="dxa"/>
          </w:tcPr>
          <w:p w14:paraId="0AADF0CC" w14:textId="77777777" w:rsidR="00ED1B4D" w:rsidRDefault="00ED1B4D" w:rsidP="00B2080B">
            <w:pPr>
              <w:pStyle w:val="PargrafodaLista"/>
              <w:ind w:left="0"/>
              <w:jc w:val="both"/>
              <w:rPr>
                <w:rFonts w:ascii="Arial" w:hAnsi="Arial" w:cs="Arial"/>
              </w:rPr>
            </w:pPr>
            <w:r>
              <w:rPr>
                <w:rFonts w:ascii="Arial" w:hAnsi="Arial" w:cs="Arial"/>
              </w:rPr>
              <w:t>Dimensões internas do piso da plataforma</w:t>
            </w:r>
          </w:p>
        </w:tc>
        <w:tc>
          <w:tcPr>
            <w:tcW w:w="1501" w:type="dxa"/>
          </w:tcPr>
          <w:p w14:paraId="4DFB8492" w14:textId="77777777" w:rsidR="00ED1B4D" w:rsidRDefault="00ED1B4D" w:rsidP="00B2080B">
            <w:pPr>
              <w:pStyle w:val="PargrafodaLista"/>
              <w:ind w:left="0"/>
              <w:jc w:val="both"/>
              <w:rPr>
                <w:rFonts w:ascii="Arial" w:hAnsi="Arial" w:cs="Arial"/>
              </w:rPr>
            </w:pPr>
            <w:r>
              <w:rPr>
                <w:rFonts w:ascii="Arial" w:hAnsi="Arial" w:cs="Arial"/>
              </w:rPr>
              <w:t>Largura 90 cm; profundidade 140 cm</w:t>
            </w:r>
          </w:p>
        </w:tc>
        <w:tc>
          <w:tcPr>
            <w:tcW w:w="1525" w:type="dxa"/>
          </w:tcPr>
          <w:p w14:paraId="50E03383" w14:textId="77777777" w:rsidR="00ED1B4D" w:rsidRDefault="00F43FA6" w:rsidP="00B2080B">
            <w:pPr>
              <w:pStyle w:val="PargrafodaLista"/>
              <w:ind w:left="0"/>
              <w:jc w:val="both"/>
              <w:rPr>
                <w:rFonts w:ascii="Arial" w:hAnsi="Arial" w:cs="Arial"/>
              </w:rPr>
            </w:pPr>
            <w:r>
              <w:rPr>
                <w:rFonts w:ascii="Arial" w:hAnsi="Arial" w:cs="Arial"/>
              </w:rPr>
              <w:t>Largura 110 cm;</w:t>
            </w:r>
          </w:p>
          <w:p w14:paraId="4519B34D" w14:textId="236EEF8F" w:rsidR="00F43FA6" w:rsidRDefault="00345CDF" w:rsidP="00B2080B">
            <w:pPr>
              <w:pStyle w:val="PargrafodaLista"/>
              <w:ind w:left="0"/>
              <w:jc w:val="both"/>
              <w:rPr>
                <w:rFonts w:ascii="Arial" w:hAnsi="Arial" w:cs="Arial"/>
              </w:rPr>
            </w:pPr>
            <w:r>
              <w:rPr>
                <w:rFonts w:ascii="Arial" w:hAnsi="Arial" w:cs="Arial"/>
              </w:rPr>
              <w:t>P</w:t>
            </w:r>
            <w:r w:rsidR="00F43FA6">
              <w:rPr>
                <w:rFonts w:ascii="Arial" w:hAnsi="Arial" w:cs="Arial"/>
              </w:rPr>
              <w:t>rofun</w:t>
            </w:r>
            <w:r>
              <w:rPr>
                <w:rFonts w:ascii="Arial" w:hAnsi="Arial" w:cs="Arial"/>
              </w:rPr>
              <w:t>d</w:t>
            </w:r>
            <w:r w:rsidR="00F43FA6">
              <w:rPr>
                <w:rFonts w:ascii="Arial" w:hAnsi="Arial" w:cs="Arial"/>
              </w:rPr>
              <w:t>idade</w:t>
            </w:r>
            <w:r>
              <w:rPr>
                <w:rFonts w:ascii="Arial" w:hAnsi="Arial" w:cs="Arial"/>
              </w:rPr>
              <w:t xml:space="preserve"> 140 cm</w:t>
            </w:r>
          </w:p>
        </w:tc>
        <w:tc>
          <w:tcPr>
            <w:tcW w:w="1525" w:type="dxa"/>
          </w:tcPr>
          <w:p w14:paraId="489A329F" w14:textId="77777777" w:rsidR="00ED1B4D" w:rsidRDefault="008D4D90" w:rsidP="00B2080B">
            <w:pPr>
              <w:pStyle w:val="PargrafodaLista"/>
              <w:ind w:left="0"/>
              <w:jc w:val="both"/>
              <w:rPr>
                <w:rFonts w:ascii="Arial" w:hAnsi="Arial" w:cs="Arial"/>
              </w:rPr>
            </w:pPr>
            <w:r>
              <w:rPr>
                <w:rFonts w:ascii="Arial" w:hAnsi="Arial" w:cs="Arial"/>
              </w:rPr>
              <w:t xml:space="preserve">Largura 90 cm; </w:t>
            </w:r>
          </w:p>
          <w:p w14:paraId="060057C9" w14:textId="6F4F79CC" w:rsidR="008D4D90" w:rsidRDefault="008D4D90" w:rsidP="00B2080B">
            <w:pPr>
              <w:pStyle w:val="PargrafodaLista"/>
              <w:ind w:left="0"/>
              <w:jc w:val="both"/>
              <w:rPr>
                <w:rFonts w:ascii="Arial" w:hAnsi="Arial" w:cs="Arial"/>
              </w:rPr>
            </w:pPr>
            <w:r>
              <w:rPr>
                <w:rFonts w:ascii="Arial" w:hAnsi="Arial" w:cs="Arial"/>
              </w:rPr>
              <w:t>Profundidade 140 cm</w:t>
            </w:r>
          </w:p>
        </w:tc>
        <w:tc>
          <w:tcPr>
            <w:tcW w:w="1403" w:type="dxa"/>
          </w:tcPr>
          <w:p w14:paraId="56346015" w14:textId="452BDAAF" w:rsidR="00ED1B4D" w:rsidRDefault="00BD7467" w:rsidP="00B2080B">
            <w:pPr>
              <w:pStyle w:val="PargrafodaLista"/>
              <w:ind w:left="0"/>
              <w:jc w:val="both"/>
              <w:rPr>
                <w:rFonts w:ascii="Arial" w:hAnsi="Arial" w:cs="Arial"/>
              </w:rPr>
            </w:pPr>
            <w:r>
              <w:rPr>
                <w:rFonts w:ascii="Arial" w:hAnsi="Arial" w:cs="Arial"/>
              </w:rPr>
              <w:t>Largura 110 cm; Profundidade 140 cm</w:t>
            </w:r>
          </w:p>
        </w:tc>
        <w:tc>
          <w:tcPr>
            <w:tcW w:w="1417" w:type="dxa"/>
          </w:tcPr>
          <w:p w14:paraId="6CDC25E4" w14:textId="77777777" w:rsidR="00ED1B4D" w:rsidRDefault="00A208C2" w:rsidP="00B2080B">
            <w:pPr>
              <w:pStyle w:val="PargrafodaLista"/>
              <w:ind w:left="0"/>
              <w:jc w:val="both"/>
              <w:rPr>
                <w:rFonts w:ascii="Arial" w:hAnsi="Arial" w:cs="Arial"/>
              </w:rPr>
            </w:pPr>
            <w:r>
              <w:rPr>
                <w:rFonts w:ascii="Arial" w:hAnsi="Arial" w:cs="Arial"/>
              </w:rPr>
              <w:t>Largura 90 cm;</w:t>
            </w:r>
          </w:p>
          <w:p w14:paraId="3CC906CA" w14:textId="607C8C4B" w:rsidR="00A208C2" w:rsidRDefault="00A208C2" w:rsidP="00B2080B">
            <w:pPr>
              <w:pStyle w:val="PargrafodaLista"/>
              <w:ind w:left="0"/>
              <w:jc w:val="both"/>
              <w:rPr>
                <w:rFonts w:ascii="Arial" w:hAnsi="Arial" w:cs="Arial"/>
              </w:rPr>
            </w:pPr>
            <w:r>
              <w:rPr>
                <w:rFonts w:ascii="Arial" w:hAnsi="Arial" w:cs="Arial"/>
              </w:rPr>
              <w:t>Profundidade 140 cm</w:t>
            </w:r>
          </w:p>
        </w:tc>
      </w:tr>
      <w:tr w:rsidR="00363D71" w14:paraId="34917097" w14:textId="0DC33DC7" w:rsidTr="007D3961">
        <w:tc>
          <w:tcPr>
            <w:tcW w:w="1843" w:type="dxa"/>
          </w:tcPr>
          <w:p w14:paraId="4B5A3E29" w14:textId="77777777" w:rsidR="00ED1B4D" w:rsidRDefault="00ED1B4D" w:rsidP="00B2080B">
            <w:pPr>
              <w:pStyle w:val="PargrafodaLista"/>
              <w:ind w:left="0"/>
              <w:jc w:val="both"/>
              <w:rPr>
                <w:rFonts w:ascii="Arial" w:hAnsi="Arial" w:cs="Arial"/>
              </w:rPr>
            </w:pPr>
            <w:r>
              <w:rPr>
                <w:rFonts w:ascii="Arial" w:hAnsi="Arial" w:cs="Arial"/>
              </w:rPr>
              <w:t>Piso inferior</w:t>
            </w:r>
          </w:p>
        </w:tc>
        <w:tc>
          <w:tcPr>
            <w:tcW w:w="1501" w:type="dxa"/>
          </w:tcPr>
          <w:p w14:paraId="600F82C9" w14:textId="77777777" w:rsidR="00ED1B4D" w:rsidRDefault="00ED1B4D" w:rsidP="00B2080B">
            <w:pPr>
              <w:pStyle w:val="PargrafodaLista"/>
              <w:ind w:left="0"/>
              <w:jc w:val="both"/>
              <w:rPr>
                <w:rFonts w:ascii="Arial" w:hAnsi="Arial" w:cs="Arial"/>
              </w:rPr>
            </w:pPr>
            <w:r>
              <w:rPr>
                <w:rFonts w:ascii="Arial" w:hAnsi="Arial" w:cs="Arial"/>
              </w:rPr>
              <w:t>Porta</w:t>
            </w:r>
          </w:p>
        </w:tc>
        <w:tc>
          <w:tcPr>
            <w:tcW w:w="1525" w:type="dxa"/>
          </w:tcPr>
          <w:p w14:paraId="4E193555" w14:textId="0800E17F" w:rsidR="00ED1B4D" w:rsidRDefault="00345CDF" w:rsidP="00B2080B">
            <w:pPr>
              <w:pStyle w:val="PargrafodaLista"/>
              <w:ind w:left="0"/>
              <w:jc w:val="both"/>
              <w:rPr>
                <w:rFonts w:ascii="Arial" w:hAnsi="Arial" w:cs="Arial"/>
              </w:rPr>
            </w:pPr>
            <w:r>
              <w:rPr>
                <w:rFonts w:ascii="Arial" w:hAnsi="Arial" w:cs="Arial"/>
              </w:rPr>
              <w:t>Porta</w:t>
            </w:r>
          </w:p>
        </w:tc>
        <w:tc>
          <w:tcPr>
            <w:tcW w:w="1525" w:type="dxa"/>
          </w:tcPr>
          <w:p w14:paraId="381FCF54" w14:textId="4E3E1C40" w:rsidR="00ED1B4D" w:rsidRDefault="00D92D65" w:rsidP="00B2080B">
            <w:pPr>
              <w:pStyle w:val="PargrafodaLista"/>
              <w:ind w:left="0"/>
              <w:jc w:val="both"/>
              <w:rPr>
                <w:rFonts w:ascii="Arial" w:hAnsi="Arial" w:cs="Arial"/>
              </w:rPr>
            </w:pPr>
            <w:r>
              <w:rPr>
                <w:rFonts w:ascii="Arial" w:hAnsi="Arial" w:cs="Arial"/>
              </w:rPr>
              <w:t>Porta</w:t>
            </w:r>
          </w:p>
        </w:tc>
        <w:tc>
          <w:tcPr>
            <w:tcW w:w="1403" w:type="dxa"/>
          </w:tcPr>
          <w:p w14:paraId="37618E00" w14:textId="0DB0255E" w:rsidR="00ED1B4D" w:rsidRDefault="007D02E3" w:rsidP="00B2080B">
            <w:pPr>
              <w:pStyle w:val="PargrafodaLista"/>
              <w:ind w:left="0"/>
              <w:jc w:val="both"/>
              <w:rPr>
                <w:rFonts w:ascii="Arial" w:hAnsi="Arial" w:cs="Arial"/>
              </w:rPr>
            </w:pPr>
            <w:r>
              <w:rPr>
                <w:rFonts w:ascii="Arial" w:hAnsi="Arial" w:cs="Arial"/>
              </w:rPr>
              <w:t>Porta</w:t>
            </w:r>
          </w:p>
        </w:tc>
        <w:tc>
          <w:tcPr>
            <w:tcW w:w="1417" w:type="dxa"/>
          </w:tcPr>
          <w:p w14:paraId="1625B344" w14:textId="50D026F4" w:rsidR="00ED1B4D" w:rsidRDefault="007C4EDF" w:rsidP="00B2080B">
            <w:pPr>
              <w:pStyle w:val="PargrafodaLista"/>
              <w:ind w:left="0"/>
              <w:jc w:val="both"/>
              <w:rPr>
                <w:rFonts w:ascii="Arial" w:hAnsi="Arial" w:cs="Arial"/>
              </w:rPr>
            </w:pPr>
            <w:r>
              <w:rPr>
                <w:rFonts w:ascii="Arial" w:hAnsi="Arial" w:cs="Arial"/>
              </w:rPr>
              <w:t>Porta</w:t>
            </w:r>
          </w:p>
        </w:tc>
      </w:tr>
      <w:tr w:rsidR="00363D71" w14:paraId="12F4F992" w14:textId="43B5599D" w:rsidTr="007D3961">
        <w:tc>
          <w:tcPr>
            <w:tcW w:w="1843" w:type="dxa"/>
          </w:tcPr>
          <w:p w14:paraId="4A991B7C" w14:textId="77777777" w:rsidR="00ED1B4D" w:rsidRDefault="00ED1B4D" w:rsidP="00B2080B">
            <w:pPr>
              <w:pStyle w:val="PargrafodaLista"/>
              <w:ind w:left="0"/>
              <w:jc w:val="both"/>
              <w:rPr>
                <w:rFonts w:ascii="Arial" w:hAnsi="Arial" w:cs="Arial"/>
              </w:rPr>
            </w:pPr>
            <w:r>
              <w:rPr>
                <w:rFonts w:ascii="Arial" w:hAnsi="Arial" w:cs="Arial"/>
              </w:rPr>
              <w:t>Piso intermediário</w:t>
            </w:r>
          </w:p>
        </w:tc>
        <w:tc>
          <w:tcPr>
            <w:tcW w:w="1501" w:type="dxa"/>
          </w:tcPr>
          <w:p w14:paraId="6EC03A96" w14:textId="77777777" w:rsidR="00ED1B4D" w:rsidRDefault="00ED1B4D" w:rsidP="00B2080B">
            <w:pPr>
              <w:pStyle w:val="PargrafodaLista"/>
              <w:ind w:left="0"/>
              <w:jc w:val="both"/>
              <w:rPr>
                <w:rFonts w:ascii="Arial" w:hAnsi="Arial" w:cs="Arial"/>
              </w:rPr>
            </w:pPr>
            <w:r>
              <w:rPr>
                <w:rFonts w:ascii="Arial" w:hAnsi="Arial" w:cs="Arial"/>
              </w:rPr>
              <w:t>N/A</w:t>
            </w:r>
          </w:p>
        </w:tc>
        <w:tc>
          <w:tcPr>
            <w:tcW w:w="1525" w:type="dxa"/>
          </w:tcPr>
          <w:p w14:paraId="5F9484D3" w14:textId="04D68D3D" w:rsidR="00ED1B4D" w:rsidRDefault="00345CDF" w:rsidP="00B2080B">
            <w:pPr>
              <w:pStyle w:val="PargrafodaLista"/>
              <w:ind w:left="0"/>
              <w:jc w:val="both"/>
              <w:rPr>
                <w:rFonts w:ascii="Arial" w:hAnsi="Arial" w:cs="Arial"/>
              </w:rPr>
            </w:pPr>
            <w:r>
              <w:rPr>
                <w:rFonts w:ascii="Arial" w:hAnsi="Arial" w:cs="Arial"/>
              </w:rPr>
              <w:t>N/A</w:t>
            </w:r>
          </w:p>
        </w:tc>
        <w:tc>
          <w:tcPr>
            <w:tcW w:w="1525" w:type="dxa"/>
          </w:tcPr>
          <w:p w14:paraId="5FB88810" w14:textId="5AB4F621" w:rsidR="00ED1B4D" w:rsidRDefault="00D92D65" w:rsidP="00B2080B">
            <w:pPr>
              <w:pStyle w:val="PargrafodaLista"/>
              <w:ind w:left="0"/>
              <w:jc w:val="both"/>
              <w:rPr>
                <w:rFonts w:ascii="Arial" w:hAnsi="Arial" w:cs="Arial"/>
              </w:rPr>
            </w:pPr>
            <w:r>
              <w:rPr>
                <w:rFonts w:ascii="Arial" w:hAnsi="Arial" w:cs="Arial"/>
              </w:rPr>
              <w:t>N/A</w:t>
            </w:r>
          </w:p>
        </w:tc>
        <w:tc>
          <w:tcPr>
            <w:tcW w:w="1403" w:type="dxa"/>
          </w:tcPr>
          <w:p w14:paraId="4548BFDA" w14:textId="4206EADA" w:rsidR="00ED1B4D" w:rsidRDefault="007D02E3" w:rsidP="00B2080B">
            <w:pPr>
              <w:pStyle w:val="PargrafodaLista"/>
              <w:ind w:left="0"/>
              <w:jc w:val="both"/>
              <w:rPr>
                <w:rFonts w:ascii="Arial" w:hAnsi="Arial" w:cs="Arial"/>
              </w:rPr>
            </w:pPr>
            <w:r>
              <w:rPr>
                <w:rFonts w:ascii="Arial" w:hAnsi="Arial" w:cs="Arial"/>
              </w:rPr>
              <w:t>Porta</w:t>
            </w:r>
          </w:p>
        </w:tc>
        <w:tc>
          <w:tcPr>
            <w:tcW w:w="1417" w:type="dxa"/>
          </w:tcPr>
          <w:p w14:paraId="1F3BBAAC" w14:textId="4232D5C7" w:rsidR="00ED1B4D" w:rsidRDefault="007C4EDF" w:rsidP="00B2080B">
            <w:pPr>
              <w:pStyle w:val="PargrafodaLista"/>
              <w:ind w:left="0"/>
              <w:jc w:val="both"/>
              <w:rPr>
                <w:rFonts w:ascii="Arial" w:hAnsi="Arial" w:cs="Arial"/>
              </w:rPr>
            </w:pPr>
            <w:r>
              <w:rPr>
                <w:rFonts w:ascii="Arial" w:hAnsi="Arial" w:cs="Arial"/>
              </w:rPr>
              <w:t>N</w:t>
            </w:r>
            <w:r w:rsidR="00CB0608">
              <w:rPr>
                <w:rFonts w:ascii="Arial" w:hAnsi="Arial" w:cs="Arial"/>
              </w:rPr>
              <w:t>/A</w:t>
            </w:r>
          </w:p>
        </w:tc>
      </w:tr>
      <w:tr w:rsidR="00363D71" w14:paraId="3BE9A545" w14:textId="5322D5F4" w:rsidTr="007D3961">
        <w:tc>
          <w:tcPr>
            <w:tcW w:w="1843" w:type="dxa"/>
          </w:tcPr>
          <w:p w14:paraId="5B1714AE" w14:textId="77777777" w:rsidR="00ED1B4D" w:rsidRDefault="00ED1B4D" w:rsidP="00B2080B">
            <w:pPr>
              <w:pStyle w:val="PargrafodaLista"/>
              <w:ind w:left="0"/>
              <w:jc w:val="both"/>
              <w:rPr>
                <w:rFonts w:ascii="Arial" w:hAnsi="Arial" w:cs="Arial"/>
              </w:rPr>
            </w:pPr>
            <w:r>
              <w:rPr>
                <w:rFonts w:ascii="Arial" w:hAnsi="Arial" w:cs="Arial"/>
              </w:rPr>
              <w:t>Piso superior</w:t>
            </w:r>
          </w:p>
        </w:tc>
        <w:tc>
          <w:tcPr>
            <w:tcW w:w="1501" w:type="dxa"/>
          </w:tcPr>
          <w:p w14:paraId="1F812B5C" w14:textId="77777777" w:rsidR="00ED1B4D" w:rsidRDefault="00ED1B4D" w:rsidP="00B2080B">
            <w:pPr>
              <w:pStyle w:val="PargrafodaLista"/>
              <w:ind w:left="0"/>
              <w:jc w:val="both"/>
              <w:rPr>
                <w:rFonts w:ascii="Arial" w:hAnsi="Arial" w:cs="Arial"/>
              </w:rPr>
            </w:pPr>
            <w:r>
              <w:rPr>
                <w:rFonts w:ascii="Arial" w:hAnsi="Arial" w:cs="Arial"/>
              </w:rPr>
              <w:t>Portão ou porta</w:t>
            </w:r>
          </w:p>
        </w:tc>
        <w:tc>
          <w:tcPr>
            <w:tcW w:w="1525" w:type="dxa"/>
          </w:tcPr>
          <w:p w14:paraId="39691B39" w14:textId="25244477" w:rsidR="00ED1B4D" w:rsidRDefault="00345CDF" w:rsidP="00B2080B">
            <w:pPr>
              <w:pStyle w:val="PargrafodaLista"/>
              <w:ind w:left="0"/>
              <w:jc w:val="both"/>
              <w:rPr>
                <w:rFonts w:ascii="Arial" w:hAnsi="Arial" w:cs="Arial"/>
              </w:rPr>
            </w:pPr>
            <w:r>
              <w:rPr>
                <w:rFonts w:ascii="Arial" w:hAnsi="Arial" w:cs="Arial"/>
              </w:rPr>
              <w:t>Portão ou porta</w:t>
            </w:r>
          </w:p>
        </w:tc>
        <w:tc>
          <w:tcPr>
            <w:tcW w:w="1525" w:type="dxa"/>
          </w:tcPr>
          <w:p w14:paraId="10463965" w14:textId="0FDF8577" w:rsidR="00ED1B4D" w:rsidRDefault="00D92D65" w:rsidP="00B2080B">
            <w:pPr>
              <w:pStyle w:val="PargrafodaLista"/>
              <w:ind w:left="0"/>
              <w:jc w:val="both"/>
              <w:rPr>
                <w:rFonts w:ascii="Arial" w:hAnsi="Arial" w:cs="Arial"/>
              </w:rPr>
            </w:pPr>
            <w:r>
              <w:rPr>
                <w:rFonts w:ascii="Arial" w:hAnsi="Arial" w:cs="Arial"/>
              </w:rPr>
              <w:t>Porta</w:t>
            </w:r>
          </w:p>
        </w:tc>
        <w:tc>
          <w:tcPr>
            <w:tcW w:w="1403" w:type="dxa"/>
          </w:tcPr>
          <w:p w14:paraId="71148971" w14:textId="10AB75D3" w:rsidR="00ED1B4D" w:rsidRDefault="007D02E3" w:rsidP="00B2080B">
            <w:pPr>
              <w:pStyle w:val="PargrafodaLista"/>
              <w:ind w:left="0"/>
              <w:jc w:val="both"/>
              <w:rPr>
                <w:rFonts w:ascii="Arial" w:hAnsi="Arial" w:cs="Arial"/>
              </w:rPr>
            </w:pPr>
            <w:r>
              <w:rPr>
                <w:rFonts w:ascii="Arial" w:hAnsi="Arial" w:cs="Arial"/>
              </w:rPr>
              <w:t>Porta</w:t>
            </w:r>
          </w:p>
        </w:tc>
        <w:tc>
          <w:tcPr>
            <w:tcW w:w="1417" w:type="dxa"/>
          </w:tcPr>
          <w:p w14:paraId="7A76C22F" w14:textId="75B1CF29" w:rsidR="00ED1B4D" w:rsidRDefault="00451A17" w:rsidP="00B2080B">
            <w:pPr>
              <w:pStyle w:val="PargrafodaLista"/>
              <w:ind w:left="0"/>
              <w:jc w:val="both"/>
              <w:rPr>
                <w:rFonts w:ascii="Arial" w:hAnsi="Arial" w:cs="Arial"/>
              </w:rPr>
            </w:pPr>
            <w:r>
              <w:rPr>
                <w:rFonts w:ascii="Arial" w:hAnsi="Arial" w:cs="Arial"/>
              </w:rPr>
              <w:t>Porta</w:t>
            </w:r>
          </w:p>
        </w:tc>
      </w:tr>
      <w:tr w:rsidR="00363D71" w14:paraId="7A0F969B" w14:textId="6AE73399" w:rsidTr="007D3961">
        <w:tc>
          <w:tcPr>
            <w:tcW w:w="1843" w:type="dxa"/>
          </w:tcPr>
          <w:p w14:paraId="0D760D3B" w14:textId="77777777" w:rsidR="00ED1B4D" w:rsidRDefault="00ED1B4D" w:rsidP="00B2080B">
            <w:pPr>
              <w:pStyle w:val="PargrafodaLista"/>
              <w:ind w:left="0"/>
              <w:jc w:val="both"/>
              <w:rPr>
                <w:rFonts w:ascii="Arial" w:hAnsi="Arial" w:cs="Arial"/>
              </w:rPr>
            </w:pPr>
            <w:r>
              <w:rPr>
                <w:rFonts w:ascii="Arial" w:hAnsi="Arial" w:cs="Arial"/>
              </w:rPr>
              <w:t>Caixa enclausurada</w:t>
            </w:r>
          </w:p>
        </w:tc>
        <w:tc>
          <w:tcPr>
            <w:tcW w:w="1501" w:type="dxa"/>
          </w:tcPr>
          <w:p w14:paraId="04E636A7" w14:textId="77777777" w:rsidR="00ED1B4D" w:rsidRDefault="00ED1B4D" w:rsidP="00B2080B">
            <w:pPr>
              <w:pStyle w:val="PargrafodaLista"/>
              <w:ind w:left="0"/>
              <w:jc w:val="both"/>
              <w:rPr>
                <w:rFonts w:ascii="Arial" w:hAnsi="Arial" w:cs="Arial"/>
              </w:rPr>
            </w:pPr>
            <w:r>
              <w:rPr>
                <w:rFonts w:ascii="Arial" w:hAnsi="Arial" w:cs="Arial"/>
              </w:rPr>
              <w:t>Sim</w:t>
            </w:r>
          </w:p>
        </w:tc>
        <w:tc>
          <w:tcPr>
            <w:tcW w:w="1525" w:type="dxa"/>
          </w:tcPr>
          <w:p w14:paraId="0ECB4A36" w14:textId="16C3A702" w:rsidR="00ED1B4D" w:rsidRDefault="00590E4D" w:rsidP="00B2080B">
            <w:pPr>
              <w:pStyle w:val="PargrafodaLista"/>
              <w:ind w:left="0"/>
              <w:jc w:val="both"/>
              <w:rPr>
                <w:rFonts w:ascii="Arial" w:hAnsi="Arial" w:cs="Arial"/>
              </w:rPr>
            </w:pPr>
            <w:r>
              <w:rPr>
                <w:rFonts w:ascii="Arial" w:hAnsi="Arial" w:cs="Arial"/>
              </w:rPr>
              <w:t>Sim</w:t>
            </w:r>
          </w:p>
        </w:tc>
        <w:tc>
          <w:tcPr>
            <w:tcW w:w="1525" w:type="dxa"/>
          </w:tcPr>
          <w:p w14:paraId="27EAAD2B" w14:textId="7C90342F" w:rsidR="00ED1B4D" w:rsidRDefault="00D92D65" w:rsidP="00B2080B">
            <w:pPr>
              <w:pStyle w:val="PargrafodaLista"/>
              <w:ind w:left="0"/>
              <w:jc w:val="both"/>
              <w:rPr>
                <w:rFonts w:ascii="Arial" w:hAnsi="Arial" w:cs="Arial"/>
              </w:rPr>
            </w:pPr>
            <w:r>
              <w:rPr>
                <w:rFonts w:ascii="Arial" w:hAnsi="Arial" w:cs="Arial"/>
              </w:rPr>
              <w:t>Sim</w:t>
            </w:r>
          </w:p>
        </w:tc>
        <w:tc>
          <w:tcPr>
            <w:tcW w:w="1403" w:type="dxa"/>
          </w:tcPr>
          <w:p w14:paraId="71022342" w14:textId="4BEE75B0" w:rsidR="00ED1B4D" w:rsidRDefault="007D02E3" w:rsidP="00B2080B">
            <w:pPr>
              <w:pStyle w:val="PargrafodaLista"/>
              <w:ind w:left="0"/>
              <w:jc w:val="both"/>
              <w:rPr>
                <w:rFonts w:ascii="Arial" w:hAnsi="Arial" w:cs="Arial"/>
              </w:rPr>
            </w:pPr>
            <w:r>
              <w:rPr>
                <w:rFonts w:ascii="Arial" w:hAnsi="Arial" w:cs="Arial"/>
              </w:rPr>
              <w:t>Sim</w:t>
            </w:r>
          </w:p>
        </w:tc>
        <w:tc>
          <w:tcPr>
            <w:tcW w:w="1417" w:type="dxa"/>
          </w:tcPr>
          <w:p w14:paraId="42B36D4B" w14:textId="207170BB" w:rsidR="00ED1B4D" w:rsidRDefault="00451A17" w:rsidP="00B2080B">
            <w:pPr>
              <w:pStyle w:val="PargrafodaLista"/>
              <w:ind w:left="0"/>
              <w:jc w:val="both"/>
              <w:rPr>
                <w:rFonts w:ascii="Arial" w:hAnsi="Arial" w:cs="Arial"/>
              </w:rPr>
            </w:pPr>
            <w:r>
              <w:rPr>
                <w:rFonts w:ascii="Arial" w:hAnsi="Arial" w:cs="Arial"/>
              </w:rPr>
              <w:t>Sim</w:t>
            </w:r>
          </w:p>
        </w:tc>
      </w:tr>
      <w:tr w:rsidR="00363D71" w14:paraId="4FD0237F" w14:textId="290DA14B" w:rsidTr="007D3961">
        <w:tc>
          <w:tcPr>
            <w:tcW w:w="1843" w:type="dxa"/>
          </w:tcPr>
          <w:p w14:paraId="4311AD6C" w14:textId="77777777" w:rsidR="00ED1B4D" w:rsidRDefault="00ED1B4D" w:rsidP="00B2080B">
            <w:pPr>
              <w:pStyle w:val="PargrafodaLista"/>
              <w:ind w:left="0"/>
              <w:jc w:val="both"/>
              <w:rPr>
                <w:rFonts w:ascii="Arial" w:hAnsi="Arial" w:cs="Arial"/>
              </w:rPr>
            </w:pPr>
            <w:r>
              <w:rPr>
                <w:rFonts w:ascii="Arial" w:hAnsi="Arial" w:cs="Arial"/>
              </w:rPr>
              <w:t>Paradas</w:t>
            </w:r>
          </w:p>
        </w:tc>
        <w:tc>
          <w:tcPr>
            <w:tcW w:w="1501" w:type="dxa"/>
          </w:tcPr>
          <w:p w14:paraId="1836DE7B" w14:textId="4B51720C" w:rsidR="00ED1B4D" w:rsidRDefault="00590E4D" w:rsidP="00B2080B">
            <w:pPr>
              <w:pStyle w:val="PargrafodaLista"/>
              <w:ind w:left="0"/>
              <w:jc w:val="both"/>
              <w:rPr>
                <w:rFonts w:ascii="Arial" w:hAnsi="Arial" w:cs="Arial"/>
              </w:rPr>
            </w:pPr>
            <w:r>
              <w:rPr>
                <w:rFonts w:ascii="Arial" w:hAnsi="Arial" w:cs="Arial"/>
              </w:rPr>
              <w:t>D</w:t>
            </w:r>
            <w:r w:rsidR="00ED1B4D">
              <w:rPr>
                <w:rFonts w:ascii="Arial" w:hAnsi="Arial" w:cs="Arial"/>
              </w:rPr>
              <w:t>uas</w:t>
            </w:r>
          </w:p>
        </w:tc>
        <w:tc>
          <w:tcPr>
            <w:tcW w:w="1525" w:type="dxa"/>
          </w:tcPr>
          <w:p w14:paraId="0C01CAC9" w14:textId="4D5CA5A8" w:rsidR="00ED1B4D" w:rsidRDefault="00590E4D" w:rsidP="00B2080B">
            <w:pPr>
              <w:pStyle w:val="PargrafodaLista"/>
              <w:ind w:left="0"/>
              <w:jc w:val="both"/>
              <w:rPr>
                <w:rFonts w:ascii="Arial" w:hAnsi="Arial" w:cs="Arial"/>
              </w:rPr>
            </w:pPr>
            <w:r>
              <w:rPr>
                <w:rFonts w:ascii="Arial" w:hAnsi="Arial" w:cs="Arial"/>
              </w:rPr>
              <w:t>Duas</w:t>
            </w:r>
          </w:p>
        </w:tc>
        <w:tc>
          <w:tcPr>
            <w:tcW w:w="1525" w:type="dxa"/>
          </w:tcPr>
          <w:p w14:paraId="3BCD3A0A" w14:textId="7D77C803" w:rsidR="00ED1B4D" w:rsidRDefault="00475C94" w:rsidP="00B2080B">
            <w:pPr>
              <w:pStyle w:val="PargrafodaLista"/>
              <w:ind w:left="0"/>
              <w:jc w:val="both"/>
              <w:rPr>
                <w:rFonts w:ascii="Arial" w:hAnsi="Arial" w:cs="Arial"/>
              </w:rPr>
            </w:pPr>
            <w:r>
              <w:rPr>
                <w:rFonts w:ascii="Arial" w:hAnsi="Arial" w:cs="Arial"/>
              </w:rPr>
              <w:t>Duas</w:t>
            </w:r>
          </w:p>
        </w:tc>
        <w:tc>
          <w:tcPr>
            <w:tcW w:w="1403" w:type="dxa"/>
          </w:tcPr>
          <w:p w14:paraId="4B38743D" w14:textId="1A0E55D4" w:rsidR="00ED1B4D" w:rsidRDefault="007D02E3" w:rsidP="00B2080B">
            <w:pPr>
              <w:pStyle w:val="PargrafodaLista"/>
              <w:ind w:left="0"/>
              <w:jc w:val="both"/>
              <w:rPr>
                <w:rFonts w:ascii="Arial" w:hAnsi="Arial" w:cs="Arial"/>
              </w:rPr>
            </w:pPr>
            <w:r>
              <w:rPr>
                <w:rFonts w:ascii="Arial" w:hAnsi="Arial" w:cs="Arial"/>
              </w:rPr>
              <w:t>Duas ou três</w:t>
            </w:r>
          </w:p>
        </w:tc>
        <w:tc>
          <w:tcPr>
            <w:tcW w:w="1417" w:type="dxa"/>
          </w:tcPr>
          <w:p w14:paraId="0AF174D8" w14:textId="36F3BC0E" w:rsidR="00ED1B4D" w:rsidRDefault="00451A17" w:rsidP="00B2080B">
            <w:pPr>
              <w:pStyle w:val="PargrafodaLista"/>
              <w:ind w:left="0"/>
              <w:jc w:val="both"/>
              <w:rPr>
                <w:rFonts w:ascii="Arial" w:hAnsi="Arial" w:cs="Arial"/>
              </w:rPr>
            </w:pPr>
            <w:r>
              <w:rPr>
                <w:rFonts w:ascii="Arial" w:hAnsi="Arial" w:cs="Arial"/>
              </w:rPr>
              <w:t>Duas</w:t>
            </w:r>
          </w:p>
        </w:tc>
      </w:tr>
      <w:tr w:rsidR="00363D71" w14:paraId="5DB1AD89" w14:textId="7F69AB79" w:rsidTr="007D3961">
        <w:tc>
          <w:tcPr>
            <w:tcW w:w="1843" w:type="dxa"/>
          </w:tcPr>
          <w:p w14:paraId="7EEEA915" w14:textId="77777777" w:rsidR="00ED1B4D" w:rsidRDefault="00ED1B4D" w:rsidP="00B2080B">
            <w:pPr>
              <w:pStyle w:val="PargrafodaLista"/>
              <w:ind w:left="0"/>
              <w:jc w:val="both"/>
              <w:rPr>
                <w:rFonts w:ascii="Arial" w:hAnsi="Arial" w:cs="Arial"/>
              </w:rPr>
            </w:pPr>
            <w:r>
              <w:rPr>
                <w:rFonts w:ascii="Arial" w:hAnsi="Arial" w:cs="Arial"/>
              </w:rPr>
              <w:t>Altura dos painéis da cabina</w:t>
            </w:r>
          </w:p>
        </w:tc>
        <w:tc>
          <w:tcPr>
            <w:tcW w:w="1501" w:type="dxa"/>
          </w:tcPr>
          <w:p w14:paraId="24D984B0" w14:textId="77777777" w:rsidR="00ED1B4D" w:rsidRDefault="00ED1B4D" w:rsidP="00B2080B">
            <w:pPr>
              <w:pStyle w:val="PargrafodaLista"/>
              <w:ind w:left="0"/>
              <w:jc w:val="both"/>
              <w:rPr>
                <w:rFonts w:ascii="Arial" w:hAnsi="Arial" w:cs="Arial"/>
              </w:rPr>
            </w:pPr>
            <w:r>
              <w:rPr>
                <w:rFonts w:ascii="Arial" w:hAnsi="Arial" w:cs="Arial"/>
              </w:rPr>
              <w:t>110 cm ou 220 cm</w:t>
            </w:r>
          </w:p>
        </w:tc>
        <w:tc>
          <w:tcPr>
            <w:tcW w:w="1525" w:type="dxa"/>
          </w:tcPr>
          <w:p w14:paraId="47C429BB" w14:textId="2262363E" w:rsidR="00ED1B4D" w:rsidRDefault="00590E4D" w:rsidP="00B2080B">
            <w:pPr>
              <w:pStyle w:val="PargrafodaLista"/>
              <w:ind w:left="0"/>
              <w:jc w:val="both"/>
              <w:rPr>
                <w:rFonts w:ascii="Arial" w:hAnsi="Arial" w:cs="Arial"/>
              </w:rPr>
            </w:pPr>
            <w:r>
              <w:rPr>
                <w:rFonts w:ascii="Arial" w:hAnsi="Arial" w:cs="Arial"/>
              </w:rPr>
              <w:t>110 cm ou 220 cm</w:t>
            </w:r>
          </w:p>
        </w:tc>
        <w:tc>
          <w:tcPr>
            <w:tcW w:w="1525" w:type="dxa"/>
          </w:tcPr>
          <w:p w14:paraId="4B81C3F3" w14:textId="2FAA1A0D" w:rsidR="00ED1B4D" w:rsidRDefault="00475C94" w:rsidP="00B2080B">
            <w:pPr>
              <w:pStyle w:val="PargrafodaLista"/>
              <w:ind w:left="0"/>
              <w:jc w:val="both"/>
              <w:rPr>
                <w:rFonts w:ascii="Arial" w:hAnsi="Arial" w:cs="Arial"/>
              </w:rPr>
            </w:pPr>
            <w:r>
              <w:rPr>
                <w:rFonts w:ascii="Arial" w:hAnsi="Arial" w:cs="Arial"/>
              </w:rPr>
              <w:t>220 cm (cabina com teto e iluminação)</w:t>
            </w:r>
          </w:p>
        </w:tc>
        <w:tc>
          <w:tcPr>
            <w:tcW w:w="1403" w:type="dxa"/>
          </w:tcPr>
          <w:p w14:paraId="4C471306" w14:textId="513F9B77" w:rsidR="00ED1B4D" w:rsidRDefault="007D02E3" w:rsidP="00B2080B">
            <w:pPr>
              <w:pStyle w:val="PargrafodaLista"/>
              <w:ind w:left="0"/>
              <w:jc w:val="both"/>
              <w:rPr>
                <w:rFonts w:ascii="Arial" w:hAnsi="Arial" w:cs="Arial"/>
              </w:rPr>
            </w:pPr>
            <w:r>
              <w:rPr>
                <w:rFonts w:ascii="Arial" w:hAnsi="Arial" w:cs="Arial"/>
              </w:rPr>
              <w:t>220 cm</w:t>
            </w:r>
            <w:r w:rsidR="00363D71">
              <w:rPr>
                <w:rFonts w:ascii="Arial" w:hAnsi="Arial" w:cs="Arial"/>
              </w:rPr>
              <w:t xml:space="preserve"> (cabina com teto e iluminação)</w:t>
            </w:r>
          </w:p>
        </w:tc>
        <w:tc>
          <w:tcPr>
            <w:tcW w:w="1417" w:type="dxa"/>
          </w:tcPr>
          <w:p w14:paraId="13E43DCA" w14:textId="7C0748D0" w:rsidR="00ED1B4D" w:rsidRDefault="00451A17" w:rsidP="00B2080B">
            <w:pPr>
              <w:pStyle w:val="PargrafodaLista"/>
              <w:ind w:left="0"/>
              <w:jc w:val="both"/>
              <w:rPr>
                <w:rFonts w:ascii="Arial" w:hAnsi="Arial" w:cs="Arial"/>
              </w:rPr>
            </w:pPr>
            <w:r>
              <w:rPr>
                <w:rFonts w:ascii="Arial" w:hAnsi="Arial" w:cs="Arial"/>
              </w:rPr>
              <w:t>220 cm (cabina com teto e iluminação)</w:t>
            </w:r>
            <w:r w:rsidR="007D3961">
              <w:rPr>
                <w:rFonts w:ascii="Arial" w:hAnsi="Arial" w:cs="Arial"/>
              </w:rPr>
              <w:t>.</w:t>
            </w:r>
          </w:p>
        </w:tc>
      </w:tr>
    </w:tbl>
    <w:p w14:paraId="718C8080" w14:textId="6FC83D3A" w:rsidR="00005A0F" w:rsidRDefault="00005A0F" w:rsidP="00005A0F">
      <w:pPr>
        <w:jc w:val="both"/>
        <w:rPr>
          <w:rFonts w:ascii="Arial" w:hAnsi="Arial" w:cs="Arial"/>
        </w:rPr>
      </w:pPr>
    </w:p>
    <w:p w14:paraId="32F7C894" w14:textId="77777777" w:rsidR="00AB54B0" w:rsidRDefault="00AB54B0" w:rsidP="00AB54B0">
      <w:pPr>
        <w:pStyle w:val="PargrafodaLista"/>
        <w:numPr>
          <w:ilvl w:val="0"/>
          <w:numId w:val="1"/>
        </w:numPr>
        <w:ind w:left="851" w:hanging="851"/>
        <w:rPr>
          <w:rFonts w:ascii="Arial" w:hAnsi="Arial" w:cs="Arial"/>
        </w:rPr>
      </w:pPr>
      <w:r w:rsidRPr="00AC1080">
        <w:rPr>
          <w:rFonts w:ascii="Arial" w:hAnsi="Arial" w:cs="Arial"/>
        </w:rPr>
        <w:t>TABELA COM QUANTITATIVOS DE ELEVADOR E PLATAFORMA ELEVATÓRIA</w:t>
      </w:r>
    </w:p>
    <w:p w14:paraId="747B9264" w14:textId="1170EF2D" w:rsidR="00F35563" w:rsidRDefault="00F35563" w:rsidP="00F35563">
      <w:pPr>
        <w:pStyle w:val="PargrafodaLista"/>
        <w:ind w:left="851"/>
        <w:rPr>
          <w:rFonts w:ascii="Arial" w:hAnsi="Arial" w:cs="Arial"/>
        </w:rPr>
      </w:pPr>
    </w:p>
    <w:p w14:paraId="55CE693B" w14:textId="26181815" w:rsidR="00C5565D" w:rsidRDefault="009D5DE2" w:rsidP="00F35563">
      <w:pPr>
        <w:pStyle w:val="PargrafodaLista"/>
        <w:numPr>
          <w:ilvl w:val="1"/>
          <w:numId w:val="1"/>
        </w:numPr>
        <w:ind w:hanging="792"/>
        <w:jc w:val="both"/>
        <w:rPr>
          <w:rFonts w:ascii="Arial" w:hAnsi="Arial" w:cs="Arial"/>
        </w:rPr>
      </w:pPr>
      <w:r>
        <w:rPr>
          <w:rFonts w:ascii="Arial" w:hAnsi="Arial" w:cs="Arial"/>
        </w:rPr>
        <w:t xml:space="preserve">Conforme </w:t>
      </w:r>
      <w:r w:rsidR="007000C3">
        <w:rPr>
          <w:rFonts w:ascii="Arial" w:hAnsi="Arial" w:cs="Arial"/>
        </w:rPr>
        <w:t>Anexo II - P</w:t>
      </w:r>
      <w:r>
        <w:rPr>
          <w:rFonts w:ascii="Arial" w:hAnsi="Arial" w:cs="Arial"/>
        </w:rPr>
        <w:t>la</w:t>
      </w:r>
      <w:r w:rsidR="00093F3D">
        <w:rPr>
          <w:rFonts w:ascii="Arial" w:hAnsi="Arial" w:cs="Arial"/>
        </w:rPr>
        <w:t>nilha de quantitativos</w:t>
      </w:r>
      <w:r w:rsidR="00074245">
        <w:rPr>
          <w:rFonts w:ascii="Arial" w:hAnsi="Arial" w:cs="Arial"/>
        </w:rPr>
        <w:t>.</w:t>
      </w:r>
      <w:r w:rsidR="00093F3D">
        <w:rPr>
          <w:rFonts w:ascii="Arial" w:hAnsi="Arial" w:cs="Arial"/>
        </w:rPr>
        <w:t xml:space="preserve"> </w:t>
      </w:r>
    </w:p>
    <w:p w14:paraId="2E602D17" w14:textId="77777777" w:rsidR="00F35563" w:rsidRPr="00AB54B0" w:rsidRDefault="00F35563" w:rsidP="00AB54B0">
      <w:pPr>
        <w:rPr>
          <w:rFonts w:ascii="Arial" w:hAnsi="Arial" w:cs="Arial"/>
        </w:rPr>
      </w:pPr>
    </w:p>
    <w:p w14:paraId="24C8FB74" w14:textId="6434B9F2" w:rsidR="00856CEC" w:rsidRPr="00AC1080" w:rsidRDefault="00856CEC" w:rsidP="00675B88">
      <w:pPr>
        <w:pStyle w:val="PargrafodaLista"/>
        <w:numPr>
          <w:ilvl w:val="0"/>
          <w:numId w:val="1"/>
        </w:numPr>
        <w:ind w:left="851" w:hanging="851"/>
        <w:rPr>
          <w:rFonts w:ascii="Arial" w:hAnsi="Arial" w:cs="Arial"/>
        </w:rPr>
      </w:pPr>
      <w:r w:rsidRPr="00AC1080">
        <w:rPr>
          <w:rFonts w:ascii="Arial" w:hAnsi="Arial" w:cs="Arial"/>
        </w:rPr>
        <w:t>TERMO DE RECEBIMENTO PROVISÓRIO</w:t>
      </w:r>
      <w:r w:rsidR="0062433F" w:rsidRPr="00AC1080">
        <w:rPr>
          <w:rFonts w:ascii="Arial" w:hAnsi="Arial" w:cs="Arial"/>
        </w:rPr>
        <w:t xml:space="preserve"> E DEFINITIVO</w:t>
      </w:r>
    </w:p>
    <w:p w14:paraId="2DD15298" w14:textId="77777777" w:rsidR="003B31A3" w:rsidRPr="002A0ACF" w:rsidRDefault="003B31A3" w:rsidP="003B31A3">
      <w:pPr>
        <w:pStyle w:val="PargrafodaLista"/>
        <w:ind w:left="851"/>
        <w:rPr>
          <w:rFonts w:ascii="Arial" w:hAnsi="Arial" w:cs="Arial"/>
        </w:rPr>
      </w:pPr>
    </w:p>
    <w:p w14:paraId="12C6E00C" w14:textId="26F59AC8"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 xml:space="preserve">Ao dar por encerrado o seu trabalho, a </w:t>
      </w:r>
      <w:r w:rsidR="0048238B">
        <w:rPr>
          <w:rFonts w:ascii="Arial" w:hAnsi="Arial" w:cs="Arial"/>
        </w:rPr>
        <w:t>C</w:t>
      </w:r>
      <w:r w:rsidR="007D7FE8">
        <w:rPr>
          <w:rFonts w:ascii="Arial" w:hAnsi="Arial" w:cs="Arial"/>
        </w:rPr>
        <w:t>ontratada</w:t>
      </w:r>
      <w:r w:rsidRPr="00557EFF">
        <w:rPr>
          <w:rFonts w:ascii="Arial" w:hAnsi="Arial" w:cs="Arial"/>
        </w:rPr>
        <w:t xml:space="preserve"> oficiará à C</w:t>
      </w:r>
      <w:r w:rsidR="007D7FE8">
        <w:rPr>
          <w:rFonts w:ascii="Arial" w:hAnsi="Arial" w:cs="Arial"/>
        </w:rPr>
        <w:t>ontratante</w:t>
      </w:r>
      <w:r w:rsidRPr="00557EFF">
        <w:rPr>
          <w:rFonts w:ascii="Arial" w:hAnsi="Arial" w:cs="Arial"/>
        </w:rPr>
        <w:t xml:space="preserve"> a solicitação de vistoria para entrega dos serviços. Após a realização desta vistoria e somente quando não houver serviços que necessitem de revisão e/ou correção para o cumprimento do objeto contratual, a C</w:t>
      </w:r>
      <w:r w:rsidR="00B14BF5">
        <w:rPr>
          <w:rFonts w:ascii="Arial" w:hAnsi="Arial" w:cs="Arial"/>
        </w:rPr>
        <w:t>ontratante</w:t>
      </w:r>
      <w:r w:rsidRPr="00557EFF">
        <w:rPr>
          <w:rFonts w:ascii="Arial" w:hAnsi="Arial" w:cs="Arial"/>
        </w:rPr>
        <w:t>, no prazo máximo de 15 dias, lavrará TERMO DE RECEBIMENTO PROVISÓRIO. Após emissão do TERMO DE RECEBIMENTO PROVISÓRIO e decorrido o prazo legal para observação de vícios ocultos, a C</w:t>
      </w:r>
      <w:r w:rsidR="00400F37">
        <w:rPr>
          <w:rFonts w:ascii="Arial" w:hAnsi="Arial" w:cs="Arial"/>
        </w:rPr>
        <w:t>ontratante</w:t>
      </w:r>
      <w:r w:rsidRPr="00557EFF">
        <w:rPr>
          <w:rFonts w:ascii="Arial" w:hAnsi="Arial" w:cs="Arial"/>
        </w:rPr>
        <w:t xml:space="preserve"> emitirá o TERMO DE RECEBIMENTO DEFINITIVO, nos termos do Código Civil Brasileiro. A </w:t>
      </w:r>
      <w:r w:rsidR="00B14BF5">
        <w:rPr>
          <w:rFonts w:ascii="Arial" w:hAnsi="Arial" w:cs="Arial"/>
        </w:rPr>
        <w:t>Contratada</w:t>
      </w:r>
      <w:r w:rsidRPr="00557EFF">
        <w:rPr>
          <w:rFonts w:ascii="Arial" w:hAnsi="Arial" w:cs="Arial"/>
        </w:rPr>
        <w:t xml:space="preserve"> corrigirá os vícios redibitórios à medida que se tornarem aparentes.</w:t>
      </w:r>
    </w:p>
    <w:p w14:paraId="728DD56B" w14:textId="1056FD75"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lastRenderedPageBreak/>
        <w:t xml:space="preserve">A lavratura do TERMO DE RECEBIMENTO DEFINITIVO não exime a </w:t>
      </w:r>
      <w:r w:rsidR="00B14BF5">
        <w:rPr>
          <w:rFonts w:ascii="Arial" w:hAnsi="Arial" w:cs="Arial"/>
        </w:rPr>
        <w:t>Contratada</w:t>
      </w:r>
      <w:r w:rsidRPr="00557EFF">
        <w:rPr>
          <w:rFonts w:ascii="Arial" w:hAnsi="Arial" w:cs="Arial"/>
        </w:rPr>
        <w:t>, em qualquer época, das garantias concebidas e das responsabilidades assumidas em Contrato e por força das disposições legais em vigor (Lei 3071 - Código Civil).</w:t>
      </w:r>
    </w:p>
    <w:p w14:paraId="525A5554" w14:textId="3E887610" w:rsidR="003B31A3" w:rsidRPr="002A7DE1" w:rsidRDefault="003B31A3" w:rsidP="003B31A3">
      <w:pPr>
        <w:pStyle w:val="PargrafodaLista"/>
        <w:numPr>
          <w:ilvl w:val="1"/>
          <w:numId w:val="1"/>
        </w:numPr>
        <w:ind w:hanging="792"/>
        <w:jc w:val="both"/>
        <w:rPr>
          <w:rFonts w:ascii="Arial" w:hAnsi="Arial" w:cs="Arial"/>
        </w:rPr>
      </w:pPr>
      <w:r w:rsidRPr="002A7DE1">
        <w:rPr>
          <w:rFonts w:ascii="Arial" w:hAnsi="Arial" w:cs="Arial"/>
        </w:rPr>
        <w:t xml:space="preserve">A </w:t>
      </w:r>
      <w:r w:rsidR="0048238B">
        <w:rPr>
          <w:rFonts w:ascii="Arial" w:hAnsi="Arial" w:cs="Arial"/>
        </w:rPr>
        <w:t>Contratada</w:t>
      </w:r>
      <w:r w:rsidRPr="002A7DE1">
        <w:rPr>
          <w:rFonts w:ascii="Arial" w:hAnsi="Arial" w:cs="Arial"/>
        </w:rPr>
        <w:t xml:space="preserve"> apresentará as seguintes informações na entrega provisória de cada equipamento:</w:t>
      </w:r>
    </w:p>
    <w:p w14:paraId="6E88559F" w14:textId="77777777" w:rsidR="003B31A3" w:rsidRDefault="003B31A3" w:rsidP="003B31A3">
      <w:pPr>
        <w:pStyle w:val="PargrafodaLista"/>
        <w:numPr>
          <w:ilvl w:val="2"/>
          <w:numId w:val="1"/>
        </w:numPr>
        <w:ind w:hanging="1224"/>
        <w:jc w:val="both"/>
        <w:rPr>
          <w:rFonts w:ascii="Arial" w:hAnsi="Arial" w:cs="Arial"/>
        </w:rPr>
      </w:pPr>
      <w:r>
        <w:rPr>
          <w:rFonts w:ascii="Arial" w:hAnsi="Arial" w:cs="Arial"/>
        </w:rPr>
        <w:t>projeto</w:t>
      </w:r>
      <w:r w:rsidRPr="00CB2788">
        <w:rPr>
          <w:rFonts w:ascii="Arial" w:hAnsi="Arial" w:cs="Arial"/>
        </w:rPr>
        <w:t xml:space="preserve"> as-</w:t>
      </w:r>
      <w:proofErr w:type="spellStart"/>
      <w:r w:rsidRPr="00CB2788">
        <w:rPr>
          <w:rFonts w:ascii="Arial" w:hAnsi="Arial" w:cs="Arial"/>
        </w:rPr>
        <w:t>built</w:t>
      </w:r>
      <w:proofErr w:type="spellEnd"/>
      <w:r w:rsidRPr="00CB2788">
        <w:rPr>
          <w:rFonts w:ascii="Arial" w:hAnsi="Arial" w:cs="Arial"/>
        </w:rPr>
        <w:t xml:space="preserve"> de disposição dos componentes, com identificação dos principais componentes e respectivas funções; </w:t>
      </w:r>
    </w:p>
    <w:p w14:paraId="7F49BA5B"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diagramas elétricos;</w:t>
      </w:r>
    </w:p>
    <w:p w14:paraId="4A7F302A" w14:textId="77777777" w:rsidR="003B31A3" w:rsidRPr="002A7DE1" w:rsidRDefault="003B31A3" w:rsidP="003B31A3">
      <w:pPr>
        <w:pStyle w:val="PargrafodaLista"/>
        <w:numPr>
          <w:ilvl w:val="2"/>
          <w:numId w:val="1"/>
        </w:numPr>
        <w:ind w:hanging="1224"/>
        <w:jc w:val="both"/>
        <w:rPr>
          <w:rFonts w:ascii="Arial" w:hAnsi="Arial" w:cs="Arial"/>
        </w:rPr>
      </w:pPr>
      <w:r w:rsidRPr="002A7DE1">
        <w:rPr>
          <w:rFonts w:ascii="Arial" w:hAnsi="Arial" w:cs="Arial"/>
        </w:rPr>
        <w:t>ajustes e folgas mínimas a serem observadas;</w:t>
      </w:r>
    </w:p>
    <w:p w14:paraId="0C67A5E2"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operação, com todas as instruções necessárias a utilização correta e segura do equipamento;</w:t>
      </w:r>
    </w:p>
    <w:p w14:paraId="7F5394C8"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manutenção, com designação de todas as tarefas preventivas a serem executadas, lista completa de sobressalentes, bem como os prazos mínimos a serem observados;</w:t>
      </w:r>
    </w:p>
    <w:p w14:paraId="3BA97F1E" w14:textId="77777777" w:rsidR="00A9284F" w:rsidRDefault="00A9284F" w:rsidP="0033439F">
      <w:pPr>
        <w:pStyle w:val="PargrafodaLista"/>
        <w:ind w:left="792"/>
        <w:jc w:val="both"/>
        <w:rPr>
          <w:rFonts w:ascii="Arial" w:hAnsi="Arial" w:cs="Arial"/>
        </w:rPr>
      </w:pPr>
    </w:p>
    <w:p w14:paraId="2E3E16DC" w14:textId="1C813B34" w:rsidR="00C266F3" w:rsidRPr="00275631" w:rsidRDefault="00C266F3" w:rsidP="00364618">
      <w:pPr>
        <w:pStyle w:val="PargrafodaLista"/>
        <w:numPr>
          <w:ilvl w:val="0"/>
          <w:numId w:val="1"/>
        </w:numPr>
        <w:ind w:left="851" w:hanging="851"/>
        <w:rPr>
          <w:rFonts w:ascii="Arial" w:hAnsi="Arial" w:cs="Arial"/>
        </w:rPr>
      </w:pPr>
      <w:r w:rsidRPr="00275631">
        <w:rPr>
          <w:rFonts w:ascii="Arial" w:hAnsi="Arial" w:cs="Arial"/>
        </w:rPr>
        <w:t>ASSISTÊNCIA TÉCNICA</w:t>
      </w:r>
    </w:p>
    <w:p w14:paraId="2C72A145" w14:textId="77777777" w:rsidR="00202298" w:rsidRPr="00202298" w:rsidRDefault="00202298" w:rsidP="00856CEC">
      <w:pPr>
        <w:pStyle w:val="PargrafodaLista"/>
        <w:ind w:left="792"/>
        <w:jc w:val="both"/>
        <w:rPr>
          <w:rFonts w:ascii="Arial" w:hAnsi="Arial" w:cs="Arial"/>
        </w:rPr>
      </w:pPr>
    </w:p>
    <w:p w14:paraId="65E72DC3" w14:textId="152FA2A3" w:rsidR="00C266F3" w:rsidRPr="00856CEC" w:rsidRDefault="00C266F3" w:rsidP="00856CEC">
      <w:pPr>
        <w:pStyle w:val="PargrafodaLista"/>
        <w:numPr>
          <w:ilvl w:val="1"/>
          <w:numId w:val="1"/>
        </w:numPr>
        <w:ind w:hanging="792"/>
        <w:jc w:val="both"/>
        <w:rPr>
          <w:rFonts w:ascii="Arial" w:hAnsi="Arial" w:cs="Arial"/>
        </w:rPr>
      </w:pPr>
      <w:r w:rsidRPr="00856CEC">
        <w:rPr>
          <w:rFonts w:ascii="Arial" w:hAnsi="Arial" w:cs="Arial"/>
        </w:rPr>
        <w:t xml:space="preserve">Após o recebimento provisório da obra ou serviço, e até o seu recebimento definitivo, a </w:t>
      </w:r>
      <w:r w:rsidR="0048238B">
        <w:rPr>
          <w:rFonts w:ascii="Arial" w:hAnsi="Arial" w:cs="Arial"/>
        </w:rPr>
        <w:t>Contratada</w:t>
      </w:r>
      <w:r w:rsidR="00202298" w:rsidRPr="00856CEC">
        <w:rPr>
          <w:rFonts w:ascii="Arial" w:hAnsi="Arial" w:cs="Arial"/>
        </w:rPr>
        <w:t xml:space="preserve"> </w:t>
      </w:r>
      <w:r w:rsidRPr="00856CEC">
        <w:rPr>
          <w:rFonts w:ascii="Arial" w:hAnsi="Arial" w:cs="Arial"/>
        </w:rPr>
        <w:t>deverá fornecer toda a assistência técnica necessária à solução das imperfeições detectadas na</w:t>
      </w:r>
      <w:r w:rsidR="00202298" w:rsidRPr="00856CEC">
        <w:rPr>
          <w:rFonts w:ascii="Arial" w:hAnsi="Arial" w:cs="Arial"/>
        </w:rPr>
        <w:t xml:space="preserve"> </w:t>
      </w:r>
      <w:r w:rsidRPr="00856CEC">
        <w:rPr>
          <w:rFonts w:ascii="Arial" w:hAnsi="Arial" w:cs="Arial"/>
        </w:rPr>
        <w:t>vistoria, bem como as surgidas neste período, independentemente de sua responsabilidade</w:t>
      </w:r>
      <w:r w:rsidR="00202298" w:rsidRPr="00856CEC">
        <w:rPr>
          <w:rFonts w:ascii="Arial" w:hAnsi="Arial" w:cs="Arial"/>
        </w:rPr>
        <w:t xml:space="preserve"> </w:t>
      </w:r>
      <w:r w:rsidRPr="00856CEC">
        <w:rPr>
          <w:rFonts w:ascii="Arial" w:hAnsi="Arial" w:cs="Arial"/>
        </w:rPr>
        <w:t>civil.</w:t>
      </w:r>
    </w:p>
    <w:p w14:paraId="4A3A00D0" w14:textId="77777777" w:rsidR="00C266F3" w:rsidRDefault="00C266F3" w:rsidP="00202298">
      <w:pPr>
        <w:pStyle w:val="PargrafodaLista"/>
        <w:ind w:left="360"/>
        <w:jc w:val="both"/>
        <w:rPr>
          <w:rFonts w:ascii="Arial" w:hAnsi="Arial" w:cs="Arial"/>
        </w:rPr>
      </w:pPr>
    </w:p>
    <w:p w14:paraId="2AA4B964" w14:textId="16BC2090" w:rsidR="003B0966" w:rsidRPr="00275631" w:rsidRDefault="003B0966" w:rsidP="00754584">
      <w:pPr>
        <w:pStyle w:val="PargrafodaLista"/>
        <w:numPr>
          <w:ilvl w:val="0"/>
          <w:numId w:val="1"/>
        </w:numPr>
        <w:ind w:left="851" w:hanging="851"/>
        <w:rPr>
          <w:rFonts w:ascii="Arial" w:hAnsi="Arial" w:cs="Arial"/>
        </w:rPr>
      </w:pPr>
      <w:r w:rsidRPr="00275631">
        <w:rPr>
          <w:rFonts w:ascii="Arial" w:hAnsi="Arial" w:cs="Arial"/>
        </w:rPr>
        <w:t>TREINAMENTO</w:t>
      </w:r>
    </w:p>
    <w:p w14:paraId="0C68EED9" w14:textId="77777777" w:rsidR="003B0966" w:rsidRDefault="003B0966" w:rsidP="003B0966">
      <w:pPr>
        <w:pStyle w:val="PargrafodaLista"/>
        <w:ind w:left="360"/>
        <w:jc w:val="both"/>
        <w:rPr>
          <w:rFonts w:ascii="Arial" w:hAnsi="Arial" w:cs="Arial"/>
        </w:rPr>
      </w:pPr>
    </w:p>
    <w:p w14:paraId="52C37B9B" w14:textId="7E34C86A" w:rsidR="004D74FE"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deverá realizar treinamento para operação e manutenção dos equipamentos instalados para empregados ou terceiros escolhidos pela CAIXA.</w:t>
      </w:r>
    </w:p>
    <w:p w14:paraId="7740D3D2" w14:textId="0456E4F0" w:rsidR="00FB6967"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fornecerá todo o material didático necessário para o treinamento</w:t>
      </w:r>
      <w:r w:rsidR="001A35B2">
        <w:rPr>
          <w:rFonts w:ascii="Arial" w:hAnsi="Arial" w:cs="Arial"/>
        </w:rPr>
        <w:t>.</w:t>
      </w:r>
    </w:p>
    <w:p w14:paraId="63DDC112" w14:textId="77777777" w:rsidR="004D74FE" w:rsidRDefault="004D74FE" w:rsidP="00335EBB">
      <w:pPr>
        <w:autoSpaceDE w:val="0"/>
        <w:autoSpaceDN w:val="0"/>
        <w:adjustRightInd w:val="0"/>
        <w:spacing w:after="0" w:line="240" w:lineRule="auto"/>
        <w:rPr>
          <w:rFonts w:ascii="CIDFont+F1" w:hAnsi="CIDFont+F1" w:cs="CIDFont+F1"/>
          <w:sz w:val="20"/>
          <w:szCs w:val="20"/>
        </w:rPr>
      </w:pPr>
    </w:p>
    <w:p w14:paraId="3A02DA90" w14:textId="32105652" w:rsidR="007524D2" w:rsidRPr="00275631" w:rsidRDefault="007524D2" w:rsidP="00754584">
      <w:pPr>
        <w:pStyle w:val="PargrafodaLista"/>
        <w:numPr>
          <w:ilvl w:val="0"/>
          <w:numId w:val="1"/>
        </w:numPr>
        <w:ind w:left="851" w:hanging="851"/>
        <w:rPr>
          <w:rFonts w:ascii="Arial" w:hAnsi="Arial" w:cs="Arial"/>
        </w:rPr>
      </w:pPr>
      <w:r w:rsidRPr="00275631">
        <w:rPr>
          <w:rFonts w:ascii="Arial" w:hAnsi="Arial" w:cs="Arial"/>
        </w:rPr>
        <w:t>GARANTIA DOS EQUIPAMENTOS</w:t>
      </w:r>
    </w:p>
    <w:p w14:paraId="37CC5617" w14:textId="77777777" w:rsidR="00EE2387" w:rsidRPr="004D74FE" w:rsidRDefault="00EE2387" w:rsidP="00EE2387">
      <w:pPr>
        <w:pStyle w:val="PargrafodaLista"/>
        <w:ind w:left="851"/>
        <w:rPr>
          <w:rFonts w:ascii="Arial" w:hAnsi="Arial" w:cs="Arial"/>
        </w:rPr>
      </w:pPr>
    </w:p>
    <w:p w14:paraId="7ADB1B62"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NÃO abrange os serviços de manutenção dos equipamentos.</w:t>
      </w:r>
    </w:p>
    <w:p w14:paraId="34167694"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 xml:space="preserve">Todos os componentes fornecidos e instalados devem ter garantia mínima de um ano após a entrega definitiva. </w:t>
      </w:r>
    </w:p>
    <w:p w14:paraId="2DE4C5C7"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deve abranger todo e qualquer defeito de fabricação ou desgaste do equipamento por uso, excetuadas as situações a seguir:</w:t>
      </w:r>
    </w:p>
    <w:p w14:paraId="7E5A6093" w14:textId="77777777" w:rsidR="00E47A16" w:rsidRPr="00754584" w:rsidRDefault="003F239E" w:rsidP="00757439">
      <w:pPr>
        <w:pStyle w:val="PargrafodaLista"/>
        <w:numPr>
          <w:ilvl w:val="2"/>
          <w:numId w:val="1"/>
        </w:numPr>
        <w:ind w:hanging="1224"/>
        <w:jc w:val="both"/>
        <w:rPr>
          <w:rFonts w:ascii="Arial" w:hAnsi="Arial" w:cs="Arial"/>
        </w:rPr>
      </w:pPr>
      <w:r w:rsidRPr="00754584">
        <w:rPr>
          <w:rFonts w:ascii="Arial" w:hAnsi="Arial" w:cs="Arial"/>
        </w:rPr>
        <w:t>Não inclusos nessa garantia:</w:t>
      </w:r>
    </w:p>
    <w:p w14:paraId="35DA0CC8" w14:textId="4B770B37" w:rsidR="00E47A16"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Substituição de materiais, peças e mão de obra nos seguintes casos:</w:t>
      </w:r>
    </w:p>
    <w:p w14:paraId="51CD3B3D" w14:textId="02441654" w:rsidR="007524D2"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Danos provocados por terceiros;</w:t>
      </w:r>
    </w:p>
    <w:p w14:paraId="044F530B" w14:textId="09193BB5"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Danos provocados por mau uso comprovado do equipamento;</w:t>
      </w:r>
    </w:p>
    <w:p w14:paraId="0C48A73C" w14:textId="28144229"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Componentes danificados pela ação agressiva e não prevista da natureza, tais como</w:t>
      </w:r>
      <w:r w:rsidR="00DB58C1" w:rsidRPr="00754584">
        <w:rPr>
          <w:rFonts w:ascii="Arial" w:hAnsi="Arial" w:cs="Arial"/>
        </w:rPr>
        <w:t xml:space="preserve">: </w:t>
      </w:r>
      <w:r w:rsidRPr="00754584">
        <w:rPr>
          <w:rFonts w:ascii="Arial" w:hAnsi="Arial" w:cs="Arial"/>
        </w:rPr>
        <w:t>descarga atmosférica, infiltração de água devido à chuva ou inundação.</w:t>
      </w:r>
    </w:p>
    <w:p w14:paraId="59A8054D" w14:textId="6D375E9B" w:rsidR="009422A5" w:rsidRDefault="00AD4131" w:rsidP="00142980">
      <w:pPr>
        <w:pStyle w:val="PargrafodaLista"/>
        <w:numPr>
          <w:ilvl w:val="3"/>
          <w:numId w:val="1"/>
        </w:numPr>
        <w:ind w:hanging="1728"/>
        <w:jc w:val="both"/>
        <w:rPr>
          <w:rFonts w:ascii="Arial" w:hAnsi="Arial" w:cs="Arial"/>
        </w:rPr>
      </w:pPr>
      <w:r w:rsidRPr="00315C82">
        <w:rPr>
          <w:rFonts w:ascii="Arial" w:hAnsi="Arial" w:cs="Arial"/>
        </w:rPr>
        <w:t>A substituição de peças ou componentes que venham a ser determinados por legislação ou ato administrativo, subsequente ao projeto.</w:t>
      </w:r>
    </w:p>
    <w:p w14:paraId="2ADCC022" w14:textId="4AF5FAEC" w:rsidR="005455FE" w:rsidRPr="00315C82" w:rsidRDefault="00AD4131" w:rsidP="00142980">
      <w:pPr>
        <w:pStyle w:val="PargrafodaLista"/>
        <w:numPr>
          <w:ilvl w:val="3"/>
          <w:numId w:val="1"/>
        </w:numPr>
        <w:ind w:hanging="1728"/>
        <w:jc w:val="both"/>
        <w:rPr>
          <w:rFonts w:ascii="Arial" w:hAnsi="Arial" w:cs="Arial"/>
        </w:rPr>
      </w:pPr>
      <w:r w:rsidRPr="00315C82">
        <w:rPr>
          <w:rFonts w:ascii="Arial" w:hAnsi="Arial" w:cs="Arial"/>
        </w:rPr>
        <w:t>Substituição de lâmpadas das cabinas, reatores das cabinas</w:t>
      </w:r>
      <w:r w:rsidR="00841B28" w:rsidRPr="00315C82">
        <w:rPr>
          <w:rFonts w:ascii="Arial" w:hAnsi="Arial" w:cs="Arial"/>
        </w:rPr>
        <w:t>.</w:t>
      </w:r>
    </w:p>
    <w:p w14:paraId="50405C97" w14:textId="6F227E61"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Substituição de óleo dos redutores, amortecedores e da unidade hidráulica.</w:t>
      </w:r>
    </w:p>
    <w:sectPr w:rsidR="00AD4131" w:rsidRPr="00754584" w:rsidSect="00B01D5C">
      <w:headerReference w:type="default" r:id="rId10"/>
      <w:footerReference w:type="default" r:id="rId11"/>
      <w:pgSz w:w="11906" w:h="16838"/>
      <w:pgMar w:top="1417" w:right="1133" w:bottom="1417"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B116" w14:textId="77777777" w:rsidR="004A6889" w:rsidRDefault="004A6889" w:rsidP="00EC44B9">
      <w:pPr>
        <w:spacing w:after="0" w:line="240" w:lineRule="auto"/>
      </w:pPr>
      <w:r>
        <w:separator/>
      </w:r>
    </w:p>
  </w:endnote>
  <w:endnote w:type="continuationSeparator" w:id="0">
    <w:p w14:paraId="4DC1A791" w14:textId="77777777" w:rsidR="004A6889" w:rsidRDefault="004A6889" w:rsidP="00EC4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7695" w14:textId="5BD025EC" w:rsidR="00023DBE" w:rsidRDefault="00023DBE" w:rsidP="00023DBE">
    <w:pPr>
      <w:pStyle w:val="Rodap"/>
      <w:jc w:val="center"/>
    </w:pPr>
    <w:r>
      <w:t xml:space="preserve">Página </w:t>
    </w:r>
    <w:sdt>
      <w:sdtPr>
        <w:id w:val="-901291658"/>
        <w:docPartObj>
          <w:docPartGallery w:val="Page Numbers (Bottom of Page)"/>
          <w:docPartUnique/>
        </w:docPartObj>
      </w:sdtPr>
      <w:sdtEndPr/>
      <w:sdtContent>
        <w:r w:rsidR="00FA52AF">
          <w:fldChar w:fldCharType="begin"/>
        </w:r>
        <w:r w:rsidR="00FA52AF">
          <w:instrText>PAGE   \* MERGEFORMAT</w:instrText>
        </w:r>
        <w:r w:rsidR="00FA52AF">
          <w:fldChar w:fldCharType="separate"/>
        </w:r>
        <w:r w:rsidR="00FA52AF">
          <w:t>1</w:t>
        </w:r>
        <w:r w:rsidR="00FA52AF">
          <w:fldChar w:fldCharType="end"/>
        </w:r>
        <w:r w:rsidR="00FA52AF">
          <w:t xml:space="preserve"> </w:t>
        </w:r>
        <w:r>
          <w:t>de 1</w:t>
        </w:r>
        <w:r w:rsidR="00702DC7">
          <w:t>4</w:t>
        </w:r>
        <w:r>
          <w:t xml:space="preserve">  </w:t>
        </w:r>
      </w:sdtContent>
    </w:sdt>
  </w:p>
  <w:p w14:paraId="1A2EB31D" w14:textId="77777777" w:rsidR="00023DBE" w:rsidRDefault="00023D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D427" w14:textId="77777777" w:rsidR="004A6889" w:rsidRDefault="004A6889" w:rsidP="00EC44B9">
      <w:pPr>
        <w:spacing w:after="0" w:line="240" w:lineRule="auto"/>
      </w:pPr>
      <w:r>
        <w:separator/>
      </w:r>
    </w:p>
  </w:footnote>
  <w:footnote w:type="continuationSeparator" w:id="0">
    <w:p w14:paraId="4FF05643" w14:textId="77777777" w:rsidR="004A6889" w:rsidRDefault="004A6889" w:rsidP="00EC4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7863" w14:textId="4794A1E7" w:rsidR="00B01D5C" w:rsidRDefault="00B01D5C">
    <w:pPr>
      <w:pStyle w:val="Cabealho"/>
    </w:pPr>
    <w:r>
      <w:rPr>
        <w:noProof/>
      </w:rPr>
      <w:drawing>
        <wp:inline distT="0" distB="0" distL="0" distR="0" wp14:anchorId="2C13FDFA" wp14:editId="1603183F">
          <wp:extent cx="2171700" cy="322949"/>
          <wp:effectExtent l="0" t="0" r="0" b="1270"/>
          <wp:docPr id="3" name="Picture 760">
            <a:extLst xmlns:a="http://schemas.openxmlformats.org/drawingml/2006/main">
              <a:ext uri="{FF2B5EF4-FFF2-40B4-BE49-F238E27FC236}">
                <a16:creationId xmlns:a16="http://schemas.microsoft.com/office/drawing/2014/main" id="{1A4C7DE6-4478-42E4-9F0F-FC7D4724D8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60">
                    <a:extLst>
                      <a:ext uri="{FF2B5EF4-FFF2-40B4-BE49-F238E27FC236}">
                        <a16:creationId xmlns:a16="http://schemas.microsoft.com/office/drawing/2014/main" id="{1A4C7DE6-4478-42E4-9F0F-FC7D4724D844}"/>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0682" cy="327259"/>
                  </a:xfrm>
                  <a:prstGeom prst="rect">
                    <a:avLst/>
                  </a:prstGeom>
                  <a:noFill/>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4DCB"/>
    <w:multiLevelType w:val="multilevel"/>
    <w:tmpl w:val="416E7116"/>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381A00"/>
    <w:multiLevelType w:val="multilevel"/>
    <w:tmpl w:val="542A5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421E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569177">
    <w:abstractNumId w:val="2"/>
  </w:num>
  <w:num w:numId="2" w16cid:durableId="2098406227">
    <w:abstractNumId w:val="3"/>
  </w:num>
  <w:num w:numId="3" w16cid:durableId="1127770907">
    <w:abstractNumId w:val="0"/>
  </w:num>
  <w:num w:numId="4" w16cid:durableId="565072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F83"/>
    <w:rsid w:val="0000207C"/>
    <w:rsid w:val="00002A33"/>
    <w:rsid w:val="00003311"/>
    <w:rsid w:val="0000533F"/>
    <w:rsid w:val="00005A0F"/>
    <w:rsid w:val="00012D63"/>
    <w:rsid w:val="00013831"/>
    <w:rsid w:val="00016520"/>
    <w:rsid w:val="00020A56"/>
    <w:rsid w:val="00023DBE"/>
    <w:rsid w:val="000241AD"/>
    <w:rsid w:val="00025ED2"/>
    <w:rsid w:val="00030361"/>
    <w:rsid w:val="0003060C"/>
    <w:rsid w:val="00031977"/>
    <w:rsid w:val="00033EE2"/>
    <w:rsid w:val="00035AF9"/>
    <w:rsid w:val="000430B8"/>
    <w:rsid w:val="000461B9"/>
    <w:rsid w:val="00055F84"/>
    <w:rsid w:val="0005776A"/>
    <w:rsid w:val="0007220F"/>
    <w:rsid w:val="00072570"/>
    <w:rsid w:val="00074245"/>
    <w:rsid w:val="00074273"/>
    <w:rsid w:val="000748FB"/>
    <w:rsid w:val="0008335C"/>
    <w:rsid w:val="00085097"/>
    <w:rsid w:val="00086C2F"/>
    <w:rsid w:val="00093F3D"/>
    <w:rsid w:val="000973E0"/>
    <w:rsid w:val="000A0376"/>
    <w:rsid w:val="000A6DC4"/>
    <w:rsid w:val="000A7254"/>
    <w:rsid w:val="000B35DC"/>
    <w:rsid w:val="000B7C0D"/>
    <w:rsid w:val="000C2C79"/>
    <w:rsid w:val="000C32DA"/>
    <w:rsid w:val="000C4010"/>
    <w:rsid w:val="000C545C"/>
    <w:rsid w:val="000D0FCF"/>
    <w:rsid w:val="000D18B0"/>
    <w:rsid w:val="000D2511"/>
    <w:rsid w:val="000D2757"/>
    <w:rsid w:val="000D4ED7"/>
    <w:rsid w:val="000D67FC"/>
    <w:rsid w:val="000E6DFE"/>
    <w:rsid w:val="000F07D6"/>
    <w:rsid w:val="000F2638"/>
    <w:rsid w:val="000F3671"/>
    <w:rsid w:val="00105F81"/>
    <w:rsid w:val="00113B39"/>
    <w:rsid w:val="00114D5E"/>
    <w:rsid w:val="00117BD5"/>
    <w:rsid w:val="00120FF4"/>
    <w:rsid w:val="001353DE"/>
    <w:rsid w:val="00144AD1"/>
    <w:rsid w:val="00145DCC"/>
    <w:rsid w:val="00153CAB"/>
    <w:rsid w:val="00154D25"/>
    <w:rsid w:val="00161D8C"/>
    <w:rsid w:val="001723F0"/>
    <w:rsid w:val="0017342A"/>
    <w:rsid w:val="001745D1"/>
    <w:rsid w:val="0017618B"/>
    <w:rsid w:val="001775F1"/>
    <w:rsid w:val="00181685"/>
    <w:rsid w:val="00191233"/>
    <w:rsid w:val="00192849"/>
    <w:rsid w:val="00192F7A"/>
    <w:rsid w:val="001945CF"/>
    <w:rsid w:val="00194672"/>
    <w:rsid w:val="00196155"/>
    <w:rsid w:val="00196945"/>
    <w:rsid w:val="0019790D"/>
    <w:rsid w:val="001A090A"/>
    <w:rsid w:val="001A098F"/>
    <w:rsid w:val="001A1483"/>
    <w:rsid w:val="001A35B2"/>
    <w:rsid w:val="001A386D"/>
    <w:rsid w:val="001A3AA8"/>
    <w:rsid w:val="001B39D1"/>
    <w:rsid w:val="001B4CD3"/>
    <w:rsid w:val="001C1DBD"/>
    <w:rsid w:val="001C46B7"/>
    <w:rsid w:val="001C755A"/>
    <w:rsid w:val="001D244A"/>
    <w:rsid w:val="001D49E2"/>
    <w:rsid w:val="001D5492"/>
    <w:rsid w:val="001D62B4"/>
    <w:rsid w:val="001F08D7"/>
    <w:rsid w:val="001F7B03"/>
    <w:rsid w:val="002014E6"/>
    <w:rsid w:val="00202298"/>
    <w:rsid w:val="00203B71"/>
    <w:rsid w:val="0020581E"/>
    <w:rsid w:val="00205A3A"/>
    <w:rsid w:val="0021296A"/>
    <w:rsid w:val="00212B70"/>
    <w:rsid w:val="0021448D"/>
    <w:rsid w:val="00216F8F"/>
    <w:rsid w:val="00222C18"/>
    <w:rsid w:val="00223E28"/>
    <w:rsid w:val="0022747B"/>
    <w:rsid w:val="00230053"/>
    <w:rsid w:val="0023026E"/>
    <w:rsid w:val="0023185B"/>
    <w:rsid w:val="00253C45"/>
    <w:rsid w:val="00256C0C"/>
    <w:rsid w:val="00260C18"/>
    <w:rsid w:val="00270E6D"/>
    <w:rsid w:val="00275339"/>
    <w:rsid w:val="00275631"/>
    <w:rsid w:val="00277669"/>
    <w:rsid w:val="0028101D"/>
    <w:rsid w:val="002814F9"/>
    <w:rsid w:val="0028481A"/>
    <w:rsid w:val="00295B4D"/>
    <w:rsid w:val="00297235"/>
    <w:rsid w:val="002A0ACF"/>
    <w:rsid w:val="002A7DE1"/>
    <w:rsid w:val="002C7672"/>
    <w:rsid w:val="002D088A"/>
    <w:rsid w:val="002D67E3"/>
    <w:rsid w:val="002E2B47"/>
    <w:rsid w:val="002E3B8C"/>
    <w:rsid w:val="002E3D3A"/>
    <w:rsid w:val="002E53D8"/>
    <w:rsid w:val="002F0D03"/>
    <w:rsid w:val="002F6F18"/>
    <w:rsid w:val="003022CB"/>
    <w:rsid w:val="0031433A"/>
    <w:rsid w:val="00315C82"/>
    <w:rsid w:val="00321EC4"/>
    <w:rsid w:val="00325979"/>
    <w:rsid w:val="00326FF6"/>
    <w:rsid w:val="00333683"/>
    <w:rsid w:val="0033439F"/>
    <w:rsid w:val="003355B0"/>
    <w:rsid w:val="00335EBB"/>
    <w:rsid w:val="0034428A"/>
    <w:rsid w:val="00344813"/>
    <w:rsid w:val="00345CDF"/>
    <w:rsid w:val="0034676E"/>
    <w:rsid w:val="00347807"/>
    <w:rsid w:val="00354935"/>
    <w:rsid w:val="00360DDD"/>
    <w:rsid w:val="003639AA"/>
    <w:rsid w:val="00363D71"/>
    <w:rsid w:val="00364618"/>
    <w:rsid w:val="00364DF6"/>
    <w:rsid w:val="00365D1B"/>
    <w:rsid w:val="003725E4"/>
    <w:rsid w:val="003802F3"/>
    <w:rsid w:val="00381379"/>
    <w:rsid w:val="00386F37"/>
    <w:rsid w:val="00393168"/>
    <w:rsid w:val="0039581A"/>
    <w:rsid w:val="003979AF"/>
    <w:rsid w:val="003A15F8"/>
    <w:rsid w:val="003B0966"/>
    <w:rsid w:val="003B2D6F"/>
    <w:rsid w:val="003B31A3"/>
    <w:rsid w:val="003B5A4E"/>
    <w:rsid w:val="003B6107"/>
    <w:rsid w:val="003B69D5"/>
    <w:rsid w:val="003C6340"/>
    <w:rsid w:val="003D0B5D"/>
    <w:rsid w:val="003D3F54"/>
    <w:rsid w:val="003D570A"/>
    <w:rsid w:val="003D7CEE"/>
    <w:rsid w:val="003E38EA"/>
    <w:rsid w:val="003E4305"/>
    <w:rsid w:val="003E701C"/>
    <w:rsid w:val="003F239E"/>
    <w:rsid w:val="003F7B7B"/>
    <w:rsid w:val="004000A4"/>
    <w:rsid w:val="00400F37"/>
    <w:rsid w:val="00403663"/>
    <w:rsid w:val="004064F9"/>
    <w:rsid w:val="00407A0C"/>
    <w:rsid w:val="00410D44"/>
    <w:rsid w:val="0042357C"/>
    <w:rsid w:val="004240A2"/>
    <w:rsid w:val="0042437C"/>
    <w:rsid w:val="004267CA"/>
    <w:rsid w:val="00435370"/>
    <w:rsid w:val="00435784"/>
    <w:rsid w:val="00440B4F"/>
    <w:rsid w:val="00447304"/>
    <w:rsid w:val="00450B4F"/>
    <w:rsid w:val="00451A17"/>
    <w:rsid w:val="0045207F"/>
    <w:rsid w:val="00452655"/>
    <w:rsid w:val="00460EE8"/>
    <w:rsid w:val="00471DB6"/>
    <w:rsid w:val="00475C94"/>
    <w:rsid w:val="00476CA2"/>
    <w:rsid w:val="0048238B"/>
    <w:rsid w:val="004868A2"/>
    <w:rsid w:val="00486AB7"/>
    <w:rsid w:val="00490ACD"/>
    <w:rsid w:val="00491355"/>
    <w:rsid w:val="004A6889"/>
    <w:rsid w:val="004B68FF"/>
    <w:rsid w:val="004B6FAC"/>
    <w:rsid w:val="004B7152"/>
    <w:rsid w:val="004C3B34"/>
    <w:rsid w:val="004D74FE"/>
    <w:rsid w:val="004E10D9"/>
    <w:rsid w:val="004E3492"/>
    <w:rsid w:val="004E632F"/>
    <w:rsid w:val="004F35AA"/>
    <w:rsid w:val="004F607A"/>
    <w:rsid w:val="005235BC"/>
    <w:rsid w:val="005237F0"/>
    <w:rsid w:val="00527779"/>
    <w:rsid w:val="005306FB"/>
    <w:rsid w:val="005331AC"/>
    <w:rsid w:val="00544729"/>
    <w:rsid w:val="005455FE"/>
    <w:rsid w:val="00545B92"/>
    <w:rsid w:val="0054779B"/>
    <w:rsid w:val="00557EFF"/>
    <w:rsid w:val="00570B98"/>
    <w:rsid w:val="0057474F"/>
    <w:rsid w:val="00574D48"/>
    <w:rsid w:val="0058452B"/>
    <w:rsid w:val="00585E52"/>
    <w:rsid w:val="00587A7E"/>
    <w:rsid w:val="00590E4D"/>
    <w:rsid w:val="00590FE4"/>
    <w:rsid w:val="0059319C"/>
    <w:rsid w:val="005A0315"/>
    <w:rsid w:val="005A1732"/>
    <w:rsid w:val="005A2925"/>
    <w:rsid w:val="005A4C97"/>
    <w:rsid w:val="005B196B"/>
    <w:rsid w:val="005B3F97"/>
    <w:rsid w:val="005B60E3"/>
    <w:rsid w:val="005B631F"/>
    <w:rsid w:val="005C1461"/>
    <w:rsid w:val="005C28FD"/>
    <w:rsid w:val="005D492D"/>
    <w:rsid w:val="005D620C"/>
    <w:rsid w:val="005E1BCF"/>
    <w:rsid w:val="005E23F6"/>
    <w:rsid w:val="005E2C26"/>
    <w:rsid w:val="005E37CB"/>
    <w:rsid w:val="005F101D"/>
    <w:rsid w:val="005F48C7"/>
    <w:rsid w:val="0060168C"/>
    <w:rsid w:val="00606897"/>
    <w:rsid w:val="0062433F"/>
    <w:rsid w:val="00625FA9"/>
    <w:rsid w:val="00626393"/>
    <w:rsid w:val="006263C3"/>
    <w:rsid w:val="00630495"/>
    <w:rsid w:val="00632500"/>
    <w:rsid w:val="006360CD"/>
    <w:rsid w:val="0064649D"/>
    <w:rsid w:val="006516BF"/>
    <w:rsid w:val="00653353"/>
    <w:rsid w:val="00653C6B"/>
    <w:rsid w:val="00656AD0"/>
    <w:rsid w:val="00661FC3"/>
    <w:rsid w:val="0066203C"/>
    <w:rsid w:val="00664BFE"/>
    <w:rsid w:val="00665EB7"/>
    <w:rsid w:val="00666432"/>
    <w:rsid w:val="00671DFA"/>
    <w:rsid w:val="006755D9"/>
    <w:rsid w:val="00675B88"/>
    <w:rsid w:val="00680B9B"/>
    <w:rsid w:val="00690093"/>
    <w:rsid w:val="00695BD5"/>
    <w:rsid w:val="006A3949"/>
    <w:rsid w:val="006A5D15"/>
    <w:rsid w:val="006B0D5D"/>
    <w:rsid w:val="006B46FA"/>
    <w:rsid w:val="006B49F0"/>
    <w:rsid w:val="006B6ED1"/>
    <w:rsid w:val="006C10F4"/>
    <w:rsid w:val="006C3FFE"/>
    <w:rsid w:val="006C6272"/>
    <w:rsid w:val="006C73B2"/>
    <w:rsid w:val="006D30F8"/>
    <w:rsid w:val="006D35C1"/>
    <w:rsid w:val="006D3C13"/>
    <w:rsid w:val="006F007E"/>
    <w:rsid w:val="006F0404"/>
    <w:rsid w:val="006F1B85"/>
    <w:rsid w:val="006F2642"/>
    <w:rsid w:val="007000C3"/>
    <w:rsid w:val="00701F88"/>
    <w:rsid w:val="00702DC7"/>
    <w:rsid w:val="00717869"/>
    <w:rsid w:val="007179A7"/>
    <w:rsid w:val="007260DC"/>
    <w:rsid w:val="007318B1"/>
    <w:rsid w:val="00731FC7"/>
    <w:rsid w:val="0073698A"/>
    <w:rsid w:val="007374A7"/>
    <w:rsid w:val="00737FAC"/>
    <w:rsid w:val="007524D2"/>
    <w:rsid w:val="00752B0B"/>
    <w:rsid w:val="00753E9E"/>
    <w:rsid w:val="00754584"/>
    <w:rsid w:val="00755855"/>
    <w:rsid w:val="00755C06"/>
    <w:rsid w:val="00757439"/>
    <w:rsid w:val="00757491"/>
    <w:rsid w:val="00760F78"/>
    <w:rsid w:val="0078095C"/>
    <w:rsid w:val="00786FFC"/>
    <w:rsid w:val="00787F57"/>
    <w:rsid w:val="007902CE"/>
    <w:rsid w:val="007928C0"/>
    <w:rsid w:val="00795C59"/>
    <w:rsid w:val="007A4F73"/>
    <w:rsid w:val="007A7534"/>
    <w:rsid w:val="007B12F4"/>
    <w:rsid w:val="007B267F"/>
    <w:rsid w:val="007B2A90"/>
    <w:rsid w:val="007C2603"/>
    <w:rsid w:val="007C4EDF"/>
    <w:rsid w:val="007C58BF"/>
    <w:rsid w:val="007D02E3"/>
    <w:rsid w:val="007D2DCD"/>
    <w:rsid w:val="007D3961"/>
    <w:rsid w:val="007D4341"/>
    <w:rsid w:val="007D6C3F"/>
    <w:rsid w:val="007D7FE8"/>
    <w:rsid w:val="007E0622"/>
    <w:rsid w:val="007E21C4"/>
    <w:rsid w:val="007F5C1B"/>
    <w:rsid w:val="0080322E"/>
    <w:rsid w:val="008035F2"/>
    <w:rsid w:val="00815B52"/>
    <w:rsid w:val="00816DF9"/>
    <w:rsid w:val="00817AB8"/>
    <w:rsid w:val="00822E39"/>
    <w:rsid w:val="00824D0A"/>
    <w:rsid w:val="00827EEC"/>
    <w:rsid w:val="00832F82"/>
    <w:rsid w:val="00841B28"/>
    <w:rsid w:val="008467C8"/>
    <w:rsid w:val="0085021E"/>
    <w:rsid w:val="00852709"/>
    <w:rsid w:val="00852F06"/>
    <w:rsid w:val="00856CEC"/>
    <w:rsid w:val="00857D81"/>
    <w:rsid w:val="00870F48"/>
    <w:rsid w:val="008721D3"/>
    <w:rsid w:val="008726F0"/>
    <w:rsid w:val="0088019D"/>
    <w:rsid w:val="008853FA"/>
    <w:rsid w:val="00887D1C"/>
    <w:rsid w:val="008A12A8"/>
    <w:rsid w:val="008A20EF"/>
    <w:rsid w:val="008A754B"/>
    <w:rsid w:val="008B6FC5"/>
    <w:rsid w:val="008C1F9A"/>
    <w:rsid w:val="008C6BA6"/>
    <w:rsid w:val="008C6E6E"/>
    <w:rsid w:val="008D4D90"/>
    <w:rsid w:val="008F6BED"/>
    <w:rsid w:val="0090027D"/>
    <w:rsid w:val="00900DFD"/>
    <w:rsid w:val="00903309"/>
    <w:rsid w:val="009039B9"/>
    <w:rsid w:val="00904289"/>
    <w:rsid w:val="0090527A"/>
    <w:rsid w:val="009114CE"/>
    <w:rsid w:val="00912E63"/>
    <w:rsid w:val="00915C4B"/>
    <w:rsid w:val="009201E7"/>
    <w:rsid w:val="0092167D"/>
    <w:rsid w:val="00924485"/>
    <w:rsid w:val="0092681A"/>
    <w:rsid w:val="009308A9"/>
    <w:rsid w:val="00933BF5"/>
    <w:rsid w:val="00933CE7"/>
    <w:rsid w:val="00935A2E"/>
    <w:rsid w:val="009374A1"/>
    <w:rsid w:val="009414C0"/>
    <w:rsid w:val="009422A5"/>
    <w:rsid w:val="009438C0"/>
    <w:rsid w:val="009463F1"/>
    <w:rsid w:val="009474AC"/>
    <w:rsid w:val="0095115B"/>
    <w:rsid w:val="00954761"/>
    <w:rsid w:val="00955118"/>
    <w:rsid w:val="009578C7"/>
    <w:rsid w:val="0096400F"/>
    <w:rsid w:val="009668F8"/>
    <w:rsid w:val="0097527A"/>
    <w:rsid w:val="009872BA"/>
    <w:rsid w:val="0099289C"/>
    <w:rsid w:val="0099390C"/>
    <w:rsid w:val="009A4663"/>
    <w:rsid w:val="009B4F78"/>
    <w:rsid w:val="009B71AF"/>
    <w:rsid w:val="009C0921"/>
    <w:rsid w:val="009C0A1B"/>
    <w:rsid w:val="009C12C3"/>
    <w:rsid w:val="009C131E"/>
    <w:rsid w:val="009C2166"/>
    <w:rsid w:val="009C6981"/>
    <w:rsid w:val="009C7CEE"/>
    <w:rsid w:val="009D129E"/>
    <w:rsid w:val="009D3C12"/>
    <w:rsid w:val="009D5DE2"/>
    <w:rsid w:val="009D7692"/>
    <w:rsid w:val="009E3A89"/>
    <w:rsid w:val="009E598D"/>
    <w:rsid w:val="009E7595"/>
    <w:rsid w:val="009F5A58"/>
    <w:rsid w:val="009F6616"/>
    <w:rsid w:val="00A00C50"/>
    <w:rsid w:val="00A024A2"/>
    <w:rsid w:val="00A11311"/>
    <w:rsid w:val="00A11398"/>
    <w:rsid w:val="00A13CBE"/>
    <w:rsid w:val="00A208C2"/>
    <w:rsid w:val="00A23574"/>
    <w:rsid w:val="00A51753"/>
    <w:rsid w:val="00A571FA"/>
    <w:rsid w:val="00A65F83"/>
    <w:rsid w:val="00A74378"/>
    <w:rsid w:val="00A74ADB"/>
    <w:rsid w:val="00A76941"/>
    <w:rsid w:val="00A776CF"/>
    <w:rsid w:val="00A808F4"/>
    <w:rsid w:val="00A80BBF"/>
    <w:rsid w:val="00A8152F"/>
    <w:rsid w:val="00A86657"/>
    <w:rsid w:val="00A9284F"/>
    <w:rsid w:val="00A92AB3"/>
    <w:rsid w:val="00AA17C6"/>
    <w:rsid w:val="00AA64D0"/>
    <w:rsid w:val="00AB085A"/>
    <w:rsid w:val="00AB54B0"/>
    <w:rsid w:val="00AC1080"/>
    <w:rsid w:val="00AC204E"/>
    <w:rsid w:val="00AC3666"/>
    <w:rsid w:val="00AC4395"/>
    <w:rsid w:val="00AC7094"/>
    <w:rsid w:val="00AC7177"/>
    <w:rsid w:val="00AC7950"/>
    <w:rsid w:val="00AD23BC"/>
    <w:rsid w:val="00AD4131"/>
    <w:rsid w:val="00AE47FF"/>
    <w:rsid w:val="00AE6524"/>
    <w:rsid w:val="00AF49DD"/>
    <w:rsid w:val="00AF5C61"/>
    <w:rsid w:val="00AF62A2"/>
    <w:rsid w:val="00AF6B5B"/>
    <w:rsid w:val="00B01D5C"/>
    <w:rsid w:val="00B04C0C"/>
    <w:rsid w:val="00B14BF5"/>
    <w:rsid w:val="00B151F2"/>
    <w:rsid w:val="00B15731"/>
    <w:rsid w:val="00B26216"/>
    <w:rsid w:val="00B33F69"/>
    <w:rsid w:val="00B3789F"/>
    <w:rsid w:val="00B40555"/>
    <w:rsid w:val="00B413D4"/>
    <w:rsid w:val="00B42BBC"/>
    <w:rsid w:val="00B43A7B"/>
    <w:rsid w:val="00B566FB"/>
    <w:rsid w:val="00B60D2B"/>
    <w:rsid w:val="00B64EB4"/>
    <w:rsid w:val="00B6606D"/>
    <w:rsid w:val="00B6744A"/>
    <w:rsid w:val="00B67A04"/>
    <w:rsid w:val="00B7738A"/>
    <w:rsid w:val="00B80C40"/>
    <w:rsid w:val="00B90165"/>
    <w:rsid w:val="00B90F43"/>
    <w:rsid w:val="00B93D76"/>
    <w:rsid w:val="00B95BB6"/>
    <w:rsid w:val="00BA0769"/>
    <w:rsid w:val="00BA2191"/>
    <w:rsid w:val="00BA3910"/>
    <w:rsid w:val="00BB05FD"/>
    <w:rsid w:val="00BB10B6"/>
    <w:rsid w:val="00BB2047"/>
    <w:rsid w:val="00BC00AA"/>
    <w:rsid w:val="00BC3C7F"/>
    <w:rsid w:val="00BC7C41"/>
    <w:rsid w:val="00BD16FE"/>
    <w:rsid w:val="00BD1C6C"/>
    <w:rsid w:val="00BD7467"/>
    <w:rsid w:val="00BE1195"/>
    <w:rsid w:val="00BE1328"/>
    <w:rsid w:val="00BE4E9F"/>
    <w:rsid w:val="00BE69CC"/>
    <w:rsid w:val="00BF38AF"/>
    <w:rsid w:val="00BF6D9E"/>
    <w:rsid w:val="00C079D7"/>
    <w:rsid w:val="00C123FD"/>
    <w:rsid w:val="00C13690"/>
    <w:rsid w:val="00C13913"/>
    <w:rsid w:val="00C20676"/>
    <w:rsid w:val="00C21FB3"/>
    <w:rsid w:val="00C250C1"/>
    <w:rsid w:val="00C25CC9"/>
    <w:rsid w:val="00C266F3"/>
    <w:rsid w:val="00C30D92"/>
    <w:rsid w:val="00C31FAF"/>
    <w:rsid w:val="00C3489C"/>
    <w:rsid w:val="00C35F7C"/>
    <w:rsid w:val="00C3702D"/>
    <w:rsid w:val="00C37898"/>
    <w:rsid w:val="00C45013"/>
    <w:rsid w:val="00C52416"/>
    <w:rsid w:val="00C52A93"/>
    <w:rsid w:val="00C5496D"/>
    <w:rsid w:val="00C54D79"/>
    <w:rsid w:val="00C5565D"/>
    <w:rsid w:val="00C55D87"/>
    <w:rsid w:val="00C55EDB"/>
    <w:rsid w:val="00C56085"/>
    <w:rsid w:val="00C60EB6"/>
    <w:rsid w:val="00C65155"/>
    <w:rsid w:val="00C744CC"/>
    <w:rsid w:val="00C822E9"/>
    <w:rsid w:val="00C83CF9"/>
    <w:rsid w:val="00C92BDC"/>
    <w:rsid w:val="00C96FC8"/>
    <w:rsid w:val="00CA228D"/>
    <w:rsid w:val="00CB0608"/>
    <w:rsid w:val="00CB2788"/>
    <w:rsid w:val="00CC106F"/>
    <w:rsid w:val="00CC4279"/>
    <w:rsid w:val="00CC6002"/>
    <w:rsid w:val="00CC7501"/>
    <w:rsid w:val="00CD1136"/>
    <w:rsid w:val="00CD233B"/>
    <w:rsid w:val="00CE71E1"/>
    <w:rsid w:val="00D004B2"/>
    <w:rsid w:val="00D07710"/>
    <w:rsid w:val="00D07FF3"/>
    <w:rsid w:val="00D10987"/>
    <w:rsid w:val="00D1523B"/>
    <w:rsid w:val="00D21EFE"/>
    <w:rsid w:val="00D241BD"/>
    <w:rsid w:val="00D301DC"/>
    <w:rsid w:val="00D31A8D"/>
    <w:rsid w:val="00D3257D"/>
    <w:rsid w:val="00D34C10"/>
    <w:rsid w:val="00D41EF4"/>
    <w:rsid w:val="00D43F90"/>
    <w:rsid w:val="00D46EA0"/>
    <w:rsid w:val="00D61F01"/>
    <w:rsid w:val="00D63107"/>
    <w:rsid w:val="00D65E60"/>
    <w:rsid w:val="00D67457"/>
    <w:rsid w:val="00D7330E"/>
    <w:rsid w:val="00D8175F"/>
    <w:rsid w:val="00D84B28"/>
    <w:rsid w:val="00D9243C"/>
    <w:rsid w:val="00D92D65"/>
    <w:rsid w:val="00D96DB5"/>
    <w:rsid w:val="00D97BB4"/>
    <w:rsid w:val="00DB23ED"/>
    <w:rsid w:val="00DB58C1"/>
    <w:rsid w:val="00DB5A73"/>
    <w:rsid w:val="00DB5CDE"/>
    <w:rsid w:val="00DC2B06"/>
    <w:rsid w:val="00DC392A"/>
    <w:rsid w:val="00DC4B31"/>
    <w:rsid w:val="00DC5DBB"/>
    <w:rsid w:val="00DD079C"/>
    <w:rsid w:val="00DD0F05"/>
    <w:rsid w:val="00DD7F5C"/>
    <w:rsid w:val="00DE1A50"/>
    <w:rsid w:val="00DE345D"/>
    <w:rsid w:val="00DE3B30"/>
    <w:rsid w:val="00DE522B"/>
    <w:rsid w:val="00DE5A35"/>
    <w:rsid w:val="00DE6EBE"/>
    <w:rsid w:val="00E026AC"/>
    <w:rsid w:val="00E04EF2"/>
    <w:rsid w:val="00E05B45"/>
    <w:rsid w:val="00E0771B"/>
    <w:rsid w:val="00E07DF8"/>
    <w:rsid w:val="00E13C24"/>
    <w:rsid w:val="00E142C0"/>
    <w:rsid w:val="00E16100"/>
    <w:rsid w:val="00E24A28"/>
    <w:rsid w:val="00E33456"/>
    <w:rsid w:val="00E44405"/>
    <w:rsid w:val="00E47A16"/>
    <w:rsid w:val="00E51682"/>
    <w:rsid w:val="00E5257D"/>
    <w:rsid w:val="00E537B7"/>
    <w:rsid w:val="00E5418A"/>
    <w:rsid w:val="00E572D8"/>
    <w:rsid w:val="00E6289C"/>
    <w:rsid w:val="00E711A6"/>
    <w:rsid w:val="00E72BD0"/>
    <w:rsid w:val="00E73C17"/>
    <w:rsid w:val="00E82CD0"/>
    <w:rsid w:val="00E845CB"/>
    <w:rsid w:val="00E9053D"/>
    <w:rsid w:val="00E90EB1"/>
    <w:rsid w:val="00E97698"/>
    <w:rsid w:val="00EB538E"/>
    <w:rsid w:val="00EB6ECF"/>
    <w:rsid w:val="00EB72C2"/>
    <w:rsid w:val="00EC3ED3"/>
    <w:rsid w:val="00EC44B9"/>
    <w:rsid w:val="00EC5048"/>
    <w:rsid w:val="00ED141C"/>
    <w:rsid w:val="00ED14AA"/>
    <w:rsid w:val="00ED1B4D"/>
    <w:rsid w:val="00ED35BF"/>
    <w:rsid w:val="00ED7B3C"/>
    <w:rsid w:val="00EE1877"/>
    <w:rsid w:val="00EE2387"/>
    <w:rsid w:val="00EE2616"/>
    <w:rsid w:val="00EE286D"/>
    <w:rsid w:val="00EE32D0"/>
    <w:rsid w:val="00F02E1C"/>
    <w:rsid w:val="00F04754"/>
    <w:rsid w:val="00F04835"/>
    <w:rsid w:val="00F10572"/>
    <w:rsid w:val="00F1083D"/>
    <w:rsid w:val="00F10C70"/>
    <w:rsid w:val="00F121AD"/>
    <w:rsid w:val="00F16BC5"/>
    <w:rsid w:val="00F21116"/>
    <w:rsid w:val="00F30ADB"/>
    <w:rsid w:val="00F32FCE"/>
    <w:rsid w:val="00F33DB5"/>
    <w:rsid w:val="00F3541C"/>
    <w:rsid w:val="00F35563"/>
    <w:rsid w:val="00F37195"/>
    <w:rsid w:val="00F43FA6"/>
    <w:rsid w:val="00F44290"/>
    <w:rsid w:val="00F463FD"/>
    <w:rsid w:val="00F47358"/>
    <w:rsid w:val="00F626CC"/>
    <w:rsid w:val="00F65DB2"/>
    <w:rsid w:val="00F703D5"/>
    <w:rsid w:val="00F7501A"/>
    <w:rsid w:val="00F757F2"/>
    <w:rsid w:val="00F76C2F"/>
    <w:rsid w:val="00F87D47"/>
    <w:rsid w:val="00F900A6"/>
    <w:rsid w:val="00F90202"/>
    <w:rsid w:val="00F92EA3"/>
    <w:rsid w:val="00FA379B"/>
    <w:rsid w:val="00FA52AF"/>
    <w:rsid w:val="00FB1B82"/>
    <w:rsid w:val="00FB3E90"/>
    <w:rsid w:val="00FB46F5"/>
    <w:rsid w:val="00FB61D8"/>
    <w:rsid w:val="00FB6967"/>
    <w:rsid w:val="00FC26ED"/>
    <w:rsid w:val="00FC35E5"/>
    <w:rsid w:val="00FE27FB"/>
    <w:rsid w:val="00FE5888"/>
    <w:rsid w:val="00FE779F"/>
    <w:rsid w:val="00FF15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5B59"/>
  <w15:chartTrackingRefBased/>
  <w15:docId w15:val="{FF8544F5-757B-49D1-916B-C652667B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30ADB"/>
    <w:pPr>
      <w:ind w:left="720"/>
      <w:contextualSpacing/>
    </w:pPr>
  </w:style>
  <w:style w:type="paragraph" w:customStyle="1" w:styleId="Char">
    <w:name w:val="Char"/>
    <w:basedOn w:val="Normal"/>
    <w:rsid w:val="006D35C1"/>
    <w:pPr>
      <w:spacing w:line="240" w:lineRule="exact"/>
    </w:pPr>
    <w:rPr>
      <w:rFonts w:ascii="Tahoma" w:eastAsia="Times New Roman" w:hAnsi="Tahoma" w:cs="Times New Roman"/>
      <w:sz w:val="20"/>
      <w:szCs w:val="20"/>
      <w:lang w:val="en-US"/>
    </w:rPr>
  </w:style>
  <w:style w:type="paragraph" w:styleId="Cabealho">
    <w:name w:val="header"/>
    <w:basedOn w:val="Normal"/>
    <w:link w:val="CabealhoChar"/>
    <w:uiPriority w:val="99"/>
    <w:unhideWhenUsed/>
    <w:rsid w:val="00B01D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1D5C"/>
  </w:style>
  <w:style w:type="paragraph" w:styleId="Rodap">
    <w:name w:val="footer"/>
    <w:basedOn w:val="Normal"/>
    <w:link w:val="RodapChar"/>
    <w:uiPriority w:val="99"/>
    <w:unhideWhenUsed/>
    <w:rsid w:val="00B01D5C"/>
    <w:pPr>
      <w:tabs>
        <w:tab w:val="center" w:pos="4252"/>
        <w:tab w:val="right" w:pos="8504"/>
      </w:tabs>
      <w:spacing w:after="0" w:line="240" w:lineRule="auto"/>
    </w:pPr>
  </w:style>
  <w:style w:type="character" w:customStyle="1" w:styleId="RodapChar">
    <w:name w:val="Rodapé Char"/>
    <w:basedOn w:val="Fontepargpadro"/>
    <w:link w:val="Rodap"/>
    <w:uiPriority w:val="99"/>
    <w:rsid w:val="00B01D5C"/>
  </w:style>
  <w:style w:type="table" w:styleId="Tabelacomgrade">
    <w:name w:val="Table Grid"/>
    <w:basedOn w:val="Tabelanormal"/>
    <w:uiPriority w:val="39"/>
    <w:rsid w:val="00AD2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B15731"/>
    <w:rPr>
      <w:color w:val="0563C1" w:themeColor="hyperlink"/>
      <w:u w:val="single"/>
    </w:rPr>
  </w:style>
  <w:style w:type="character" w:styleId="MenoPendente">
    <w:name w:val="Unresolved Mention"/>
    <w:basedOn w:val="Fontepargpadro"/>
    <w:uiPriority w:val="99"/>
    <w:semiHidden/>
    <w:unhideWhenUsed/>
    <w:rsid w:val="00B15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72764">
      <w:bodyDiv w:val="1"/>
      <w:marLeft w:val="0"/>
      <w:marRight w:val="0"/>
      <w:marTop w:val="0"/>
      <w:marBottom w:val="0"/>
      <w:divBdr>
        <w:top w:val="none" w:sz="0" w:space="0" w:color="auto"/>
        <w:left w:val="none" w:sz="0" w:space="0" w:color="auto"/>
        <w:bottom w:val="none" w:sz="0" w:space="0" w:color="auto"/>
        <w:right w:val="none" w:sz="0" w:space="0" w:color="auto"/>
      </w:divBdr>
      <w:divsChild>
        <w:div w:id="975522751">
          <w:marLeft w:val="0"/>
          <w:marRight w:val="0"/>
          <w:marTop w:val="0"/>
          <w:marBottom w:val="120"/>
          <w:divBdr>
            <w:top w:val="none" w:sz="0" w:space="0" w:color="auto"/>
            <w:left w:val="none" w:sz="0" w:space="0" w:color="auto"/>
            <w:bottom w:val="none" w:sz="0" w:space="0" w:color="auto"/>
            <w:right w:val="none" w:sz="0" w:space="0" w:color="auto"/>
          </w:divBdr>
          <w:divsChild>
            <w:div w:id="1057317773">
              <w:marLeft w:val="0"/>
              <w:marRight w:val="0"/>
              <w:marTop w:val="0"/>
              <w:marBottom w:val="0"/>
              <w:divBdr>
                <w:top w:val="none" w:sz="0" w:space="0" w:color="auto"/>
                <w:left w:val="none" w:sz="0" w:space="0" w:color="auto"/>
                <w:bottom w:val="none" w:sz="0" w:space="0" w:color="auto"/>
                <w:right w:val="none" w:sz="0" w:space="0" w:color="auto"/>
              </w:divBdr>
            </w:div>
          </w:divsChild>
        </w:div>
        <w:div w:id="763500977">
          <w:marLeft w:val="0"/>
          <w:marRight w:val="0"/>
          <w:marTop w:val="0"/>
          <w:marBottom w:val="120"/>
          <w:divBdr>
            <w:top w:val="none" w:sz="0" w:space="0" w:color="auto"/>
            <w:left w:val="none" w:sz="0" w:space="0" w:color="auto"/>
            <w:bottom w:val="none" w:sz="0" w:space="0" w:color="auto"/>
            <w:right w:val="none" w:sz="0" w:space="0" w:color="auto"/>
          </w:divBdr>
          <w:divsChild>
            <w:div w:id="18576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9" ma:contentTypeDescription="Crie um novo documento." ma:contentTypeScope="" ma:versionID="91d7e69872451f4cdceca9b612cf48d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13b7113fe794dbf9adf46e93d23e8c49"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EB46E5E5-377D-4451-BB30-D4C4B73646BC}">
  <ds:schemaRefs>
    <ds:schemaRef ds:uri="http://schemas.microsoft.com/sharepoint/v3/contenttype/forms"/>
  </ds:schemaRefs>
</ds:datastoreItem>
</file>

<file path=customXml/itemProps2.xml><?xml version="1.0" encoding="utf-8"?>
<ds:datastoreItem xmlns:ds="http://schemas.openxmlformats.org/officeDocument/2006/customXml" ds:itemID="{EDBE82A2-4298-457B-9124-976B904FFD89}"/>
</file>

<file path=customXml/itemProps3.xml><?xml version="1.0" encoding="utf-8"?>
<ds:datastoreItem xmlns:ds="http://schemas.openxmlformats.org/officeDocument/2006/customXml" ds:itemID="{5B111A81-0BF9-4934-8A3F-ADF7A75EE2DD}">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13</Pages>
  <Words>5352</Words>
  <Characters>28901</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Araujo Ferreira</dc:creator>
  <cp:keywords/>
  <dc:description/>
  <cp:lastModifiedBy>Joaquim Bertino de Brito Pereira</cp:lastModifiedBy>
  <cp:revision>59</cp:revision>
  <dcterms:created xsi:type="dcterms:W3CDTF">2023-03-28T20:48:00Z</dcterms:created>
  <dcterms:modified xsi:type="dcterms:W3CDTF">2025-05-15T18:40:00Z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2023-03-02T20:06:00Z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e888c5b5-e8cd-4702-a7a8-abcf365e5a53</vt:lpwstr>
  </property>
  <property fmtid="{D5CDD505-2E9C-101B-9397-08002B2CF9AE}" pid="8" name="MSIP_Label_fde7aacd-7cc4-4c31-9e6f-7ef306428f09_ContentBits">
    <vt:lpwstr>1</vt:lpwstr>
  </property>
  <property fmtid="{D5CDD505-2E9C-101B-9397-08002B2CF9AE}" pid="9" name="ContentTypeId">
    <vt:lpwstr>0x010100510F540921CD044D9F05A9BF6B6830BE</vt:lpwstr>
  </property>
  <property fmtid="{D5CDD505-2E9C-101B-9397-08002B2CF9AE}" pid="10" name="MediaServiceImageTags">
    <vt:lpwstr/>
  </property>
</Properties>
</file>